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72" w:rsidRDefault="00841472" w:rsidP="008E78D1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-434340</wp:posOffset>
            </wp:positionV>
            <wp:extent cx="1229360" cy="125730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626" w:rsidRDefault="00FE3626" w:rsidP="00841472"/>
    <w:p w:rsidR="00841472" w:rsidRPr="00841472" w:rsidRDefault="00841472" w:rsidP="00841472">
      <w:pPr>
        <w:spacing w:after="0" w:line="240" w:lineRule="auto"/>
        <w:jc w:val="center"/>
        <w:rPr>
          <w:sz w:val="34"/>
          <w:szCs w:val="34"/>
          <w:u w:val="none"/>
        </w:rPr>
      </w:pPr>
      <w:r w:rsidRPr="00841472">
        <w:rPr>
          <w:rFonts w:hint="cs"/>
          <w:sz w:val="34"/>
          <w:szCs w:val="34"/>
          <w:u w:val="none"/>
          <w:cs/>
        </w:rPr>
        <w:t>ประกาศเทศบาลตำบลนาบอน</w:t>
      </w:r>
    </w:p>
    <w:p w:rsidR="00841472" w:rsidRPr="00841472" w:rsidRDefault="00841472" w:rsidP="00841472">
      <w:pPr>
        <w:spacing w:after="0" w:line="240" w:lineRule="auto"/>
        <w:jc w:val="center"/>
        <w:rPr>
          <w:sz w:val="34"/>
          <w:szCs w:val="34"/>
          <w:u w:val="none"/>
        </w:rPr>
      </w:pPr>
      <w:r w:rsidRPr="00841472">
        <w:rPr>
          <w:rFonts w:hint="cs"/>
          <w:sz w:val="34"/>
          <w:szCs w:val="34"/>
          <w:u w:val="none"/>
          <w:cs/>
        </w:rPr>
        <w:t>เรื่อง  กระบวนงานบริการตามภารกิจและระยะเวลาการปฏิบัติราชการเพื่อประชาชน</w:t>
      </w:r>
    </w:p>
    <w:p w:rsidR="00841472" w:rsidRDefault="00841472" w:rsidP="00841472">
      <w:pPr>
        <w:spacing w:after="0" w:line="240" w:lineRule="auto"/>
        <w:jc w:val="center"/>
        <w:rPr>
          <w:u w:val="none"/>
        </w:rPr>
      </w:pPr>
      <w:r>
        <w:rPr>
          <w:rFonts w:hint="cs"/>
          <w:u w:val="none"/>
          <w:cs/>
        </w:rPr>
        <w:t>...........................................</w:t>
      </w:r>
    </w:p>
    <w:p w:rsidR="00841472" w:rsidRDefault="00841472" w:rsidP="00E97F76">
      <w:pPr>
        <w:spacing w:after="120" w:line="240" w:lineRule="auto"/>
        <w:jc w:val="thaiDistribute"/>
        <w:rPr>
          <w:b w:val="0"/>
          <w:bCs w:val="0"/>
          <w:sz w:val="32"/>
          <w:szCs w:val="32"/>
          <w:u w:val="none"/>
        </w:rPr>
      </w:pP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 w:rsidRPr="00841472">
        <w:rPr>
          <w:rFonts w:hint="cs"/>
          <w:b w:val="0"/>
          <w:bCs w:val="0"/>
          <w:sz w:val="32"/>
          <w:szCs w:val="32"/>
          <w:u w:val="none"/>
          <w:cs/>
        </w:rPr>
        <w:t>ตามที่เทศบาลตำบลนาบอน</w:t>
      </w:r>
      <w:r>
        <w:rPr>
          <w:rFonts w:hint="cs"/>
          <w:b w:val="0"/>
          <w:bCs w:val="0"/>
          <w:sz w:val="32"/>
          <w:szCs w:val="32"/>
          <w:u w:val="none"/>
          <w:cs/>
        </w:rPr>
        <w:t xml:space="preserve">  ได้ประกาศกำหนดระยะเวลาแล้วเสร็จของกระบวนงานบริการตามภารกิจของเทศบาล  เพื่อเป็นการอำนวยความสะดวกแก่ประชาชนในการติดต่อราชการ  ตามพระราชกฤษฎีกาว่าด้วยหลักเกณฑ์และวิธีการบริการกิจการบ้านเมืองที่ดี  พ.ศ. 2546  ไปแล้วนั้น</w:t>
      </w:r>
    </w:p>
    <w:p w:rsidR="00841472" w:rsidRDefault="00841472" w:rsidP="00841472">
      <w:pPr>
        <w:spacing w:after="0" w:line="240" w:lineRule="auto"/>
        <w:jc w:val="thaiDistribute"/>
        <w:rPr>
          <w:b w:val="0"/>
          <w:bCs w:val="0"/>
          <w:sz w:val="32"/>
          <w:szCs w:val="32"/>
          <w:u w:val="none"/>
        </w:rPr>
      </w:pPr>
      <w:r>
        <w:rPr>
          <w:rFonts w:hint="cs"/>
          <w:b w:val="0"/>
          <w:bCs w:val="0"/>
          <w:sz w:val="32"/>
          <w:szCs w:val="32"/>
          <w:u w:val="none"/>
          <w:cs/>
        </w:rPr>
        <w:tab/>
      </w:r>
      <w:r>
        <w:rPr>
          <w:rFonts w:hint="cs"/>
          <w:b w:val="0"/>
          <w:bCs w:val="0"/>
          <w:sz w:val="32"/>
          <w:szCs w:val="32"/>
          <w:u w:val="none"/>
          <w:cs/>
        </w:rPr>
        <w:tab/>
        <w:t>บัดนี้  คณะทำงานปรับปรุงขั้นตอนและระยะเวลาการปฏิบัติราชการของเทศบาลตำบลนาบอน     ได้ทบทวนกระบวนงานบริการตามภารกิจของเทศบาลและมีมติเห็นชอบให้ปรับปรุงกระบวนงานบริการตามภารกิจ  เพื่อให้การบริการประชาชนเกิดความสะดวก  รวดเร็วและเป็นไปอย่างมีประสิทธิภาพ  เกิดการปฏิบัติงานให้บริการที่ครอบคลุมตามภารกิจ  จึงขอประกาศกระบวนงานบริการตามภารกิจของเทศบาลตำบลนาบอน                   จำนวน 18 กระบวนงาน  ดังต่อไปนี้</w:t>
      </w:r>
    </w:p>
    <w:p w:rsidR="001A1BB5" w:rsidRDefault="001A1BB5" w:rsidP="00841472">
      <w:pPr>
        <w:spacing w:after="0" w:line="240" w:lineRule="auto"/>
        <w:jc w:val="thaiDistribute"/>
        <w:rPr>
          <w:b w:val="0"/>
          <w:bCs w:val="0"/>
          <w:sz w:val="32"/>
          <w:szCs w:val="32"/>
          <w:u w:val="none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2127"/>
        <w:gridCol w:w="2007"/>
      </w:tblGrid>
      <w:tr w:rsidR="000A0E04" w:rsidRPr="00E97F76" w:rsidTr="001A1BB5">
        <w:trPr>
          <w:tblHeader/>
        </w:trPr>
        <w:tc>
          <w:tcPr>
            <w:tcW w:w="675" w:type="dxa"/>
          </w:tcPr>
          <w:p w:rsidR="000A0E04" w:rsidRPr="00E97F76" w:rsidRDefault="000A0E04" w:rsidP="000A0E04">
            <w:pPr>
              <w:jc w:val="center"/>
              <w:rPr>
                <w:sz w:val="32"/>
                <w:szCs w:val="32"/>
                <w:u w:val="none"/>
              </w:rPr>
            </w:pPr>
            <w:r w:rsidRPr="00E97F76">
              <w:rPr>
                <w:rFonts w:hint="cs"/>
                <w:sz w:val="32"/>
                <w:szCs w:val="32"/>
                <w:u w:val="none"/>
                <w:cs/>
              </w:rPr>
              <w:t>ที่</w:t>
            </w:r>
          </w:p>
        </w:tc>
        <w:tc>
          <w:tcPr>
            <w:tcW w:w="5103" w:type="dxa"/>
          </w:tcPr>
          <w:p w:rsidR="000A0E04" w:rsidRPr="00E97F76" w:rsidRDefault="000A0E04" w:rsidP="000A0E04">
            <w:pPr>
              <w:jc w:val="center"/>
              <w:rPr>
                <w:sz w:val="32"/>
                <w:szCs w:val="32"/>
                <w:u w:val="none"/>
              </w:rPr>
            </w:pPr>
            <w:r w:rsidRPr="00E97F76">
              <w:rPr>
                <w:rFonts w:hint="cs"/>
                <w:sz w:val="32"/>
                <w:szCs w:val="32"/>
                <w:u w:val="none"/>
                <w:cs/>
              </w:rPr>
              <w:t>กระบวนงานบริการประชาชน</w:t>
            </w:r>
          </w:p>
        </w:tc>
        <w:tc>
          <w:tcPr>
            <w:tcW w:w="2127" w:type="dxa"/>
          </w:tcPr>
          <w:p w:rsidR="000A0E04" w:rsidRPr="00E97F76" w:rsidRDefault="000A0E04" w:rsidP="000A0E04">
            <w:pPr>
              <w:jc w:val="center"/>
              <w:rPr>
                <w:sz w:val="32"/>
                <w:szCs w:val="32"/>
                <w:u w:val="none"/>
              </w:rPr>
            </w:pPr>
            <w:r w:rsidRPr="00E97F76">
              <w:rPr>
                <w:rFonts w:hint="cs"/>
                <w:sz w:val="32"/>
                <w:szCs w:val="32"/>
                <w:u w:val="none"/>
                <w:cs/>
              </w:rPr>
              <w:t>เวลาปฏิบัติงานเดิม</w:t>
            </w:r>
          </w:p>
        </w:tc>
        <w:tc>
          <w:tcPr>
            <w:tcW w:w="2007" w:type="dxa"/>
          </w:tcPr>
          <w:p w:rsidR="000A0E04" w:rsidRPr="00E97F76" w:rsidRDefault="000A0E04" w:rsidP="000A0E04">
            <w:pPr>
              <w:jc w:val="center"/>
              <w:rPr>
                <w:sz w:val="32"/>
                <w:szCs w:val="32"/>
                <w:u w:val="none"/>
              </w:rPr>
            </w:pPr>
            <w:r w:rsidRPr="00E97F76">
              <w:rPr>
                <w:rFonts w:hint="cs"/>
                <w:sz w:val="32"/>
                <w:szCs w:val="32"/>
                <w:u w:val="none"/>
                <w:cs/>
              </w:rPr>
              <w:t>เวลาที่ปรับลด</w:t>
            </w:r>
          </w:p>
        </w:tc>
      </w:tr>
      <w:tr w:rsidR="000A0E04" w:rsidTr="00573233">
        <w:tc>
          <w:tcPr>
            <w:tcW w:w="675" w:type="dxa"/>
          </w:tcPr>
          <w:p w:rsidR="000A0E04" w:rsidRDefault="000A0E04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  <w:p w:rsidR="000A0E04" w:rsidRDefault="000A0E04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2</w:t>
            </w:r>
          </w:p>
          <w:p w:rsidR="000A0E04" w:rsidRDefault="000A0E04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2</w:t>
            </w:r>
          </w:p>
          <w:p w:rsidR="000A0E04" w:rsidRDefault="000A0E04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4</w:t>
            </w:r>
          </w:p>
          <w:p w:rsidR="00573233" w:rsidRDefault="00573233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573233" w:rsidRDefault="00573233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573233" w:rsidRDefault="00573233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>5</w:t>
            </w:r>
          </w:p>
          <w:p w:rsidR="00573233" w:rsidRDefault="00573233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>6</w:t>
            </w:r>
          </w:p>
          <w:p w:rsidR="00573233" w:rsidRDefault="00573233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>7</w:t>
            </w:r>
          </w:p>
          <w:p w:rsidR="000113DA" w:rsidRDefault="000113DA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0113DA" w:rsidRDefault="000113DA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0113DA" w:rsidRDefault="000113DA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0113DA" w:rsidRDefault="000113DA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>8</w:t>
            </w:r>
          </w:p>
          <w:p w:rsidR="000113DA" w:rsidRDefault="000113DA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>9</w:t>
            </w:r>
          </w:p>
          <w:p w:rsidR="000A0E04" w:rsidRDefault="000113DA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>10</w:t>
            </w:r>
          </w:p>
          <w:p w:rsidR="000113DA" w:rsidRDefault="000113DA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>11</w:t>
            </w:r>
          </w:p>
          <w:p w:rsidR="000113DA" w:rsidRDefault="000113DA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>12</w:t>
            </w:r>
          </w:p>
          <w:p w:rsidR="000113DA" w:rsidRDefault="000113DA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>13</w:t>
            </w:r>
          </w:p>
          <w:p w:rsidR="004D1863" w:rsidRDefault="004D1863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>14</w:t>
            </w:r>
          </w:p>
          <w:p w:rsidR="004D1863" w:rsidRDefault="004D1863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4D1863" w:rsidRDefault="004D1863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>15</w:t>
            </w:r>
          </w:p>
          <w:p w:rsidR="001A1BB5" w:rsidRDefault="001A1BB5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lastRenderedPageBreak/>
              <w:t>16</w:t>
            </w:r>
          </w:p>
          <w:p w:rsidR="001A1BB5" w:rsidRDefault="001A1BB5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>17</w:t>
            </w:r>
          </w:p>
          <w:p w:rsidR="001A1BB5" w:rsidRDefault="001A1BB5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>18</w:t>
            </w:r>
          </w:p>
          <w:p w:rsidR="001A1BB5" w:rsidRDefault="001A1BB5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>19</w:t>
            </w:r>
          </w:p>
          <w:p w:rsidR="008E78D1" w:rsidRDefault="008E78D1" w:rsidP="000A0E04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>20</w:t>
            </w:r>
          </w:p>
        </w:tc>
        <w:tc>
          <w:tcPr>
            <w:tcW w:w="5103" w:type="dxa"/>
          </w:tcPr>
          <w:p w:rsidR="000A0E04" w:rsidRDefault="000A0E04" w:rsidP="000A0E04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lastRenderedPageBreak/>
              <w:t>จัดเก็บภาษีบำรุงท้องที่</w:t>
            </w:r>
          </w:p>
          <w:p w:rsidR="000A0E04" w:rsidRDefault="000A0E04" w:rsidP="000A0E04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จัดเก็บภาษีโรงเรือนและที่ดิน</w:t>
            </w:r>
          </w:p>
          <w:p w:rsidR="000A0E04" w:rsidRDefault="000A0E04" w:rsidP="000A0E04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จัดเก็บภาษีป้าย</w:t>
            </w:r>
          </w:p>
          <w:p w:rsidR="000A0E04" w:rsidRDefault="000A0E04" w:rsidP="000A0E04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ขออนุญาตก่อสร้างอาคาร</w:t>
            </w:r>
          </w:p>
          <w:p w:rsidR="000A0E04" w:rsidRPr="00573233" w:rsidRDefault="000A0E04" w:rsidP="000A0E04">
            <w:pPr>
              <w:pStyle w:val="a4"/>
              <w:numPr>
                <w:ilvl w:val="0"/>
                <w:numId w:val="1"/>
              </w:numPr>
              <w:rPr>
                <w:rFonts w:cs="TH SarabunIT๙"/>
                <w:b w:val="0"/>
                <w:bCs w:val="0"/>
                <w:sz w:val="32"/>
                <w:szCs w:val="32"/>
                <w:u w:val="none"/>
              </w:rPr>
            </w:pPr>
            <w:r w:rsidRPr="00573233">
              <w:rPr>
                <w:rFonts w:cs="TH SarabunIT๙"/>
                <w:b w:val="0"/>
                <w:bCs w:val="0"/>
                <w:sz w:val="32"/>
                <w:szCs w:val="32"/>
                <w:u w:val="none"/>
                <w:cs/>
              </w:rPr>
              <w:t>ขั้นตอนตรวจสอบเอกสาร/พื้นที่ก่อสร้าง</w:t>
            </w:r>
          </w:p>
          <w:p w:rsidR="000A0E04" w:rsidRDefault="00573233" w:rsidP="000A0E04">
            <w:pPr>
              <w:pStyle w:val="a4"/>
              <w:numPr>
                <w:ilvl w:val="0"/>
                <w:numId w:val="1"/>
              </w:numPr>
              <w:rPr>
                <w:rFonts w:cs="TH SarabunIT๙"/>
                <w:b w:val="0"/>
                <w:bCs w:val="0"/>
                <w:sz w:val="32"/>
                <w:szCs w:val="32"/>
                <w:u w:val="none"/>
              </w:rPr>
            </w:pPr>
            <w:r w:rsidRPr="00573233">
              <w:rPr>
                <w:rFonts w:cs="TH SarabunIT๙"/>
                <w:b w:val="0"/>
                <w:bCs w:val="0"/>
                <w:sz w:val="32"/>
                <w:szCs w:val="32"/>
                <w:u w:val="none"/>
                <w:cs/>
              </w:rPr>
              <w:t>ขั้นตอนพิจารณาออกใบอนุญาต</w:t>
            </w:r>
          </w:p>
          <w:p w:rsidR="00573233" w:rsidRDefault="00573233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สนับสนุนน้ำอุปโภคบริโภค</w:t>
            </w:r>
          </w:p>
          <w:p w:rsidR="00573233" w:rsidRDefault="00573233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ช่วยเหลือสาธารณภัย</w:t>
            </w:r>
          </w:p>
          <w:p w:rsidR="00573233" w:rsidRDefault="00573233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รับแจ้งเรื่องราวร้องทุกข์</w:t>
            </w:r>
          </w:p>
          <w:p w:rsidR="000113DA" w:rsidRDefault="000113DA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0113DA" w:rsidRDefault="000113DA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0113DA" w:rsidRDefault="000113DA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0113DA" w:rsidRDefault="000113DA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แจ้งเกิด</w:t>
            </w:r>
          </w:p>
          <w:p w:rsidR="000113DA" w:rsidRDefault="000113DA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แจ้งตาย</w:t>
            </w:r>
          </w:p>
          <w:p w:rsidR="000113DA" w:rsidRDefault="000113DA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ย้ายที่อยู่</w:t>
            </w:r>
          </w:p>
          <w:p w:rsidR="000113DA" w:rsidRDefault="000113DA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กำหนดเลขที่บ้าน</w:t>
            </w:r>
          </w:p>
          <w:p w:rsidR="000113DA" w:rsidRDefault="000113DA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ขอมีบัตรประจำตัวประชาชน  (ครั้งแรก)</w:t>
            </w:r>
          </w:p>
          <w:p w:rsidR="000113DA" w:rsidRDefault="000113DA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ขอมีบัตรประจำตัวประชาชน  (บัตรเดิมหมดอายุ)</w:t>
            </w:r>
          </w:p>
          <w:p w:rsidR="004D1863" w:rsidRDefault="004D1863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การขออนุญาตประกอบกิจการที่เป็นอันตรายต่อสุขภาพ</w:t>
            </w:r>
          </w:p>
          <w:p w:rsidR="004D1863" w:rsidRDefault="004D1863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- ขออนุญาตใหม่/ต่อใบอนุญาต</w:t>
            </w:r>
          </w:p>
          <w:p w:rsidR="004D1863" w:rsidRDefault="004D1863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การขออนุญาตจัดตั้งตลาด</w:t>
            </w:r>
          </w:p>
          <w:p w:rsidR="004D1863" w:rsidRDefault="004D1863" w:rsidP="004D186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- ขออนุญาตใหม่/ต่อใบอนุญาต</w:t>
            </w:r>
          </w:p>
          <w:p w:rsidR="004D1863" w:rsidRDefault="004D1863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lastRenderedPageBreak/>
              <w:t>การขออนุญาตจัดตั้งสถานที่จำหน่ายอาหารหรือสถานที่</w:t>
            </w:r>
          </w:p>
          <w:p w:rsidR="001A1BB5" w:rsidRDefault="001A1BB5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สะสมอาหาร</w:t>
            </w:r>
          </w:p>
          <w:p w:rsidR="001A1BB5" w:rsidRDefault="001A1BB5" w:rsidP="001A1BB5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- ขออนุญาตใหม่/ต่อใบอนุญาต</w:t>
            </w:r>
          </w:p>
          <w:p w:rsidR="001A1BB5" w:rsidRDefault="001A1BB5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การขออนุญาตจำหน่ายสินค้าในที่หรือทางสาธารณะ</w:t>
            </w:r>
          </w:p>
          <w:p w:rsidR="001A1BB5" w:rsidRDefault="001A1BB5" w:rsidP="001A1BB5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- ขออนุญาตใหม่/ต่อใบอนุญาต</w:t>
            </w:r>
          </w:p>
          <w:p w:rsidR="001A1BB5" w:rsidRDefault="001A1BB5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งานบริการศูนย์ข้อมูลข่าวสาร</w:t>
            </w:r>
          </w:p>
          <w:p w:rsidR="001A1BB5" w:rsidRDefault="008E78D1" w:rsidP="00573233">
            <w:pPr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งานจดทะเบียนพาณิชย์</w:t>
            </w:r>
          </w:p>
          <w:p w:rsidR="008E78D1" w:rsidRPr="00573233" w:rsidRDefault="008E78D1" w:rsidP="00573233">
            <w:pPr>
              <w:rPr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การขออนุญาตขุดดินถมดิน</w:t>
            </w:r>
          </w:p>
        </w:tc>
        <w:tc>
          <w:tcPr>
            <w:tcW w:w="2127" w:type="dxa"/>
          </w:tcPr>
          <w:p w:rsidR="000A0E04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lastRenderedPageBreak/>
              <w:t xml:space="preserve">5  </w:t>
            </w: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นาที/ราย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5  นาที/ราย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5  นาที/ราย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30  วัน/ราย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3  ชม./ราย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ในทันที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แจ้งตอบการ</w:t>
            </w:r>
          </w:p>
          <w:p w:rsidR="000113DA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ดำเนินการ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ให้ผู้ร้องเรียนทราบ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ภายใน 7 วัน</w:t>
            </w:r>
          </w:p>
          <w:p w:rsidR="00FE2F7C" w:rsidRDefault="00FE2F7C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 xml:space="preserve">10  </w:t>
            </w: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นาที/ราย</w:t>
            </w:r>
          </w:p>
          <w:p w:rsidR="00FE2F7C" w:rsidRDefault="00FE2F7C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10  นาที/ราย</w:t>
            </w:r>
          </w:p>
          <w:p w:rsidR="00FE2F7C" w:rsidRDefault="00FE2F7C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10  นาที/ราย</w:t>
            </w:r>
          </w:p>
          <w:p w:rsidR="00FE2F7C" w:rsidRDefault="00FE2F7C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3  วัน/ราย</w:t>
            </w:r>
          </w:p>
          <w:p w:rsidR="00FE2F7C" w:rsidRDefault="00FE2F7C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10  นาที/ราย</w:t>
            </w:r>
          </w:p>
          <w:p w:rsidR="00FE2F7C" w:rsidRDefault="00FE2F7C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10  นาที/ราย</w:t>
            </w:r>
          </w:p>
          <w:p w:rsidR="00573233" w:rsidRDefault="004D186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20  วัน/ราย</w:t>
            </w:r>
          </w:p>
          <w:p w:rsidR="004D1863" w:rsidRDefault="004D186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4D1863" w:rsidRDefault="004D186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20  วัน/ราย</w:t>
            </w:r>
          </w:p>
          <w:p w:rsidR="001A1BB5" w:rsidRDefault="001A1BB5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lastRenderedPageBreak/>
              <w:t>20  วัน/ราย</w:t>
            </w:r>
          </w:p>
          <w:p w:rsidR="001A1BB5" w:rsidRDefault="001A1BB5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20  วัน/ราย</w:t>
            </w:r>
          </w:p>
          <w:p w:rsidR="001A1BB5" w:rsidRDefault="001A1BB5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 xml:space="preserve">5  </w:t>
            </w: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นาที/ราย</w:t>
            </w:r>
          </w:p>
          <w:p w:rsidR="008E78D1" w:rsidRDefault="008E78D1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  <w:p w:rsidR="008E78D1" w:rsidRDefault="008E78D1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  <w:p w:rsidR="001A1BB5" w:rsidRDefault="001A1BB5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  <w:cs/>
              </w:rPr>
            </w:pPr>
          </w:p>
        </w:tc>
        <w:tc>
          <w:tcPr>
            <w:tcW w:w="2007" w:type="dxa"/>
          </w:tcPr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lastRenderedPageBreak/>
              <w:t xml:space="preserve">4  </w:t>
            </w: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นาที/ราย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4  นาที/ราย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4  นาที/ราย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20  วัน/ราย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10  วัน/ราย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10  วัน/ราย</w:t>
            </w:r>
          </w:p>
          <w:p w:rsidR="00573233" w:rsidRDefault="00DC331D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2</w:t>
            </w:r>
            <w:r w:rsidR="00573233"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 xml:space="preserve">  ชม./ราย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ในทันที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แจ้งตอบการ</w:t>
            </w:r>
          </w:p>
          <w:p w:rsidR="000113DA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ดำเนินการ</w:t>
            </w:r>
          </w:p>
          <w:p w:rsidR="00573233" w:rsidRDefault="00573233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ให้ผู้ร้องเรียนทราบ</w:t>
            </w:r>
          </w:p>
          <w:p w:rsidR="00573233" w:rsidRDefault="00DC331D" w:rsidP="0057323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ภายใน 5</w:t>
            </w:r>
            <w:r w:rsidR="00573233"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 xml:space="preserve"> วัน</w:t>
            </w:r>
          </w:p>
          <w:p w:rsidR="00FE2F7C" w:rsidRDefault="00FE2F7C" w:rsidP="00FE2F7C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b w:val="0"/>
                <w:bCs w:val="0"/>
                <w:sz w:val="32"/>
                <w:szCs w:val="32"/>
                <w:u w:val="none"/>
              </w:rPr>
              <w:t xml:space="preserve">8  </w:t>
            </w: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นาที/ราย</w:t>
            </w:r>
          </w:p>
          <w:p w:rsidR="00FE2F7C" w:rsidRDefault="00FE2F7C" w:rsidP="00FE2F7C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8  นาที/ราย</w:t>
            </w:r>
          </w:p>
          <w:p w:rsidR="00FE2F7C" w:rsidRDefault="00FE2F7C" w:rsidP="00FE2F7C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8  นาที/ราย</w:t>
            </w:r>
          </w:p>
          <w:p w:rsidR="00FE2F7C" w:rsidRDefault="00FE2F7C" w:rsidP="00FE2F7C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2  วัน/ราย</w:t>
            </w:r>
          </w:p>
          <w:p w:rsidR="00FE2F7C" w:rsidRDefault="00FE2F7C" w:rsidP="00FE2F7C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8  นาที/ราย</w:t>
            </w:r>
          </w:p>
          <w:p w:rsidR="00FE2F7C" w:rsidRDefault="00FE2F7C" w:rsidP="00FE2F7C">
            <w:pPr>
              <w:jc w:val="center"/>
              <w:rPr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8  นาที/ราย</w:t>
            </w:r>
          </w:p>
          <w:p w:rsidR="000A0E04" w:rsidRDefault="004D1863" w:rsidP="004D186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15  วัน/ราย</w:t>
            </w:r>
          </w:p>
          <w:p w:rsidR="004D1863" w:rsidRDefault="004D1863" w:rsidP="004D186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4D1863" w:rsidRDefault="004D1863" w:rsidP="004D186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15  วัน/ราย</w:t>
            </w:r>
          </w:p>
          <w:p w:rsidR="001A1BB5" w:rsidRDefault="001A1BB5" w:rsidP="004D186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4D186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1A1BB5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lastRenderedPageBreak/>
              <w:t>15  วัน/ราย</w:t>
            </w:r>
          </w:p>
          <w:p w:rsidR="001A1BB5" w:rsidRDefault="001A1BB5" w:rsidP="004D186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4D186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1A1BB5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15  วัน/ราย</w:t>
            </w:r>
          </w:p>
          <w:p w:rsidR="001A1BB5" w:rsidRDefault="001A1BB5" w:rsidP="004D186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</w:p>
          <w:p w:rsidR="001A1BB5" w:rsidRDefault="001A1BB5" w:rsidP="001A1BB5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4  นาที/ราย</w:t>
            </w:r>
          </w:p>
          <w:p w:rsidR="001A1BB5" w:rsidRDefault="008E78D1" w:rsidP="004D186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30  นาที/ราย</w:t>
            </w:r>
          </w:p>
          <w:p w:rsidR="008E78D1" w:rsidRDefault="008E78D1" w:rsidP="004D1863">
            <w:pPr>
              <w:jc w:val="center"/>
              <w:rPr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  <w:t>10  วัน/ราย</w:t>
            </w:r>
          </w:p>
        </w:tc>
      </w:tr>
    </w:tbl>
    <w:p w:rsidR="000A0E04" w:rsidRDefault="000A0E04" w:rsidP="008E78D1">
      <w:pPr>
        <w:spacing w:after="0" w:line="240" w:lineRule="auto"/>
        <w:rPr>
          <w:b w:val="0"/>
          <w:bCs w:val="0"/>
          <w:sz w:val="32"/>
          <w:szCs w:val="32"/>
          <w:u w:val="none"/>
        </w:rPr>
      </w:pPr>
    </w:p>
    <w:p w:rsidR="008E78D1" w:rsidRDefault="008E78D1" w:rsidP="008E78D1">
      <w:pPr>
        <w:spacing w:after="120" w:line="240" w:lineRule="auto"/>
        <w:rPr>
          <w:b w:val="0"/>
          <w:bCs w:val="0"/>
          <w:sz w:val="32"/>
          <w:szCs w:val="32"/>
          <w:u w:val="none"/>
        </w:rPr>
      </w:pPr>
      <w:r>
        <w:rPr>
          <w:rFonts w:hint="cs"/>
          <w:b w:val="0"/>
          <w:bCs w:val="0"/>
          <w:sz w:val="32"/>
          <w:szCs w:val="32"/>
          <w:u w:val="none"/>
          <w:cs/>
        </w:rPr>
        <w:tab/>
      </w:r>
      <w:r>
        <w:rPr>
          <w:rFonts w:hint="cs"/>
          <w:b w:val="0"/>
          <w:bCs w:val="0"/>
          <w:sz w:val="32"/>
          <w:szCs w:val="32"/>
          <w:u w:val="none"/>
          <w:cs/>
        </w:rPr>
        <w:tab/>
        <w:t>จึงประกาศมาเพื่อทราบโดยทั่วกัน</w:t>
      </w:r>
    </w:p>
    <w:p w:rsidR="008E78D1" w:rsidRDefault="008E78D1" w:rsidP="008E78D1">
      <w:pPr>
        <w:spacing w:after="0" w:line="240" w:lineRule="auto"/>
        <w:rPr>
          <w:b w:val="0"/>
          <w:bCs w:val="0"/>
          <w:sz w:val="32"/>
          <w:szCs w:val="32"/>
          <w:u w:val="none"/>
        </w:rPr>
      </w:pPr>
      <w:r>
        <w:rPr>
          <w:b w:val="0"/>
          <w:bCs w:val="0"/>
          <w:sz w:val="32"/>
          <w:szCs w:val="32"/>
          <w:u w:val="none"/>
        </w:rPr>
        <w:tab/>
      </w:r>
      <w:r>
        <w:rPr>
          <w:b w:val="0"/>
          <w:bCs w:val="0"/>
          <w:sz w:val="32"/>
          <w:szCs w:val="32"/>
          <w:u w:val="none"/>
        </w:rPr>
        <w:tab/>
      </w:r>
      <w:r>
        <w:rPr>
          <w:b w:val="0"/>
          <w:bCs w:val="0"/>
          <w:sz w:val="32"/>
          <w:szCs w:val="32"/>
          <w:u w:val="none"/>
        </w:rPr>
        <w:tab/>
      </w:r>
      <w:r>
        <w:rPr>
          <w:b w:val="0"/>
          <w:bCs w:val="0"/>
          <w:sz w:val="32"/>
          <w:szCs w:val="32"/>
          <w:u w:val="none"/>
        </w:rPr>
        <w:tab/>
      </w:r>
      <w:r>
        <w:rPr>
          <w:b w:val="0"/>
          <w:bCs w:val="0"/>
          <w:sz w:val="32"/>
          <w:szCs w:val="32"/>
          <w:u w:val="none"/>
        </w:rPr>
        <w:tab/>
      </w:r>
      <w:r>
        <w:rPr>
          <w:b w:val="0"/>
          <w:bCs w:val="0"/>
          <w:sz w:val="32"/>
          <w:szCs w:val="32"/>
          <w:u w:val="none"/>
        </w:rPr>
        <w:tab/>
      </w:r>
      <w:r>
        <w:rPr>
          <w:rFonts w:hint="cs"/>
          <w:b w:val="0"/>
          <w:bCs w:val="0"/>
          <w:sz w:val="32"/>
          <w:szCs w:val="32"/>
          <w:u w:val="none"/>
          <w:cs/>
        </w:rPr>
        <w:t>ประกาศ  ณ  วันที่  16  พฤษภาคม  พ.ศ.2555</w:t>
      </w:r>
    </w:p>
    <w:p w:rsidR="008E78D1" w:rsidRDefault="008E78D1" w:rsidP="008E78D1">
      <w:pPr>
        <w:spacing w:after="0" w:line="240" w:lineRule="auto"/>
        <w:rPr>
          <w:b w:val="0"/>
          <w:bCs w:val="0"/>
          <w:sz w:val="32"/>
          <w:szCs w:val="32"/>
          <w:u w:val="none"/>
        </w:rPr>
      </w:pPr>
    </w:p>
    <w:p w:rsidR="008E78D1" w:rsidRDefault="008E78D1" w:rsidP="008E78D1">
      <w:pPr>
        <w:spacing w:after="0" w:line="240" w:lineRule="auto"/>
        <w:rPr>
          <w:b w:val="0"/>
          <w:bCs w:val="0"/>
          <w:sz w:val="32"/>
          <w:szCs w:val="32"/>
          <w:u w:val="none"/>
        </w:rPr>
      </w:pPr>
    </w:p>
    <w:p w:rsidR="008E78D1" w:rsidRDefault="00E800E9" w:rsidP="00E800E9">
      <w:pPr>
        <w:spacing w:after="0" w:line="240" w:lineRule="auto"/>
        <w:jc w:val="center"/>
        <w:rPr>
          <w:rFonts w:hint="cs"/>
          <w:b w:val="0"/>
          <w:bCs w:val="0"/>
          <w:sz w:val="32"/>
          <w:szCs w:val="32"/>
          <w:u w:val="none"/>
          <w:cs/>
        </w:rPr>
      </w:pPr>
      <w:r>
        <w:rPr>
          <w:rFonts w:hint="cs"/>
          <w:b w:val="0"/>
          <w:bCs w:val="0"/>
          <w:sz w:val="32"/>
          <w:szCs w:val="32"/>
          <w:u w:val="none"/>
          <w:cs/>
        </w:rPr>
        <w:t xml:space="preserve">                                          ยุทธศักดิ์  พัฒนเกษตรวงศ์</w:t>
      </w:r>
    </w:p>
    <w:p w:rsidR="008E78D1" w:rsidRDefault="008E78D1" w:rsidP="008E78D1">
      <w:pPr>
        <w:spacing w:after="0" w:line="240" w:lineRule="auto"/>
        <w:ind w:left="3600" w:firstLine="720"/>
        <w:rPr>
          <w:b w:val="0"/>
          <w:bCs w:val="0"/>
          <w:sz w:val="32"/>
          <w:szCs w:val="32"/>
          <w:u w:val="none"/>
        </w:rPr>
      </w:pPr>
      <w:r>
        <w:rPr>
          <w:rFonts w:hint="cs"/>
          <w:b w:val="0"/>
          <w:bCs w:val="0"/>
          <w:sz w:val="32"/>
          <w:szCs w:val="32"/>
          <w:u w:val="none"/>
          <w:cs/>
        </w:rPr>
        <w:t xml:space="preserve">       </w:t>
      </w:r>
      <w:r w:rsidR="003C4672">
        <w:rPr>
          <w:rFonts w:hint="cs"/>
          <w:b w:val="0"/>
          <w:bCs w:val="0"/>
          <w:sz w:val="32"/>
          <w:szCs w:val="32"/>
          <w:u w:val="none"/>
          <w:cs/>
        </w:rPr>
        <w:t xml:space="preserve"> </w:t>
      </w:r>
      <w:r w:rsidR="00F6638F">
        <w:rPr>
          <w:rFonts w:hint="cs"/>
          <w:b w:val="0"/>
          <w:bCs w:val="0"/>
          <w:sz w:val="32"/>
          <w:szCs w:val="32"/>
          <w:u w:val="none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u w:val="none"/>
          <w:cs/>
        </w:rPr>
        <w:t>(นายยุทธศักดิ์   พัฒนเกษตรวงศ์)</w:t>
      </w:r>
    </w:p>
    <w:p w:rsidR="008E78D1" w:rsidRDefault="008E78D1" w:rsidP="008E78D1">
      <w:pPr>
        <w:spacing w:after="0" w:line="240" w:lineRule="auto"/>
        <w:ind w:left="3600" w:firstLine="720"/>
        <w:rPr>
          <w:b w:val="0"/>
          <w:bCs w:val="0"/>
          <w:sz w:val="32"/>
          <w:szCs w:val="32"/>
          <w:u w:val="none"/>
          <w:cs/>
        </w:rPr>
      </w:pPr>
      <w:r>
        <w:rPr>
          <w:rFonts w:hint="cs"/>
          <w:b w:val="0"/>
          <w:bCs w:val="0"/>
          <w:sz w:val="32"/>
          <w:szCs w:val="32"/>
          <w:u w:val="none"/>
          <w:cs/>
        </w:rPr>
        <w:t xml:space="preserve">          </w:t>
      </w:r>
      <w:r w:rsidR="00F6638F">
        <w:rPr>
          <w:rFonts w:hint="cs"/>
          <w:b w:val="0"/>
          <w:bCs w:val="0"/>
          <w:sz w:val="32"/>
          <w:szCs w:val="32"/>
          <w:u w:val="none"/>
          <w:cs/>
        </w:rPr>
        <w:t xml:space="preserve"> </w:t>
      </w:r>
      <w:r>
        <w:rPr>
          <w:rFonts w:hint="cs"/>
          <w:b w:val="0"/>
          <w:bCs w:val="0"/>
          <w:sz w:val="32"/>
          <w:szCs w:val="32"/>
          <w:u w:val="none"/>
          <w:cs/>
        </w:rPr>
        <w:t>นายกเทศมนตรีตำบลนาบอน</w:t>
      </w:r>
    </w:p>
    <w:p w:rsidR="001A1BB5" w:rsidRDefault="001A1BB5" w:rsidP="001A1BB5">
      <w:pPr>
        <w:spacing w:after="0" w:line="240" w:lineRule="auto"/>
        <w:jc w:val="center"/>
        <w:rPr>
          <w:b w:val="0"/>
          <w:bCs w:val="0"/>
          <w:sz w:val="32"/>
          <w:szCs w:val="32"/>
          <w:u w:val="none"/>
        </w:rPr>
      </w:pPr>
    </w:p>
    <w:p w:rsidR="001A1BB5" w:rsidRPr="00841472" w:rsidRDefault="001A1BB5" w:rsidP="001A1BB5">
      <w:pPr>
        <w:spacing w:after="0" w:line="240" w:lineRule="auto"/>
        <w:jc w:val="center"/>
        <w:rPr>
          <w:b w:val="0"/>
          <w:bCs w:val="0"/>
          <w:sz w:val="32"/>
          <w:szCs w:val="32"/>
          <w:u w:val="none"/>
          <w:cs/>
        </w:rPr>
      </w:pPr>
    </w:p>
    <w:sectPr w:rsidR="001A1BB5" w:rsidRPr="00841472" w:rsidSect="00841472">
      <w:headerReference w:type="default" r:id="rId9"/>
      <w:pgSz w:w="12531" w:h="16840" w:code="9"/>
      <w:pgMar w:top="1134" w:right="1134" w:bottom="1134" w:left="1701" w:header="720" w:footer="567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DE" w:rsidRDefault="00957EDE" w:rsidP="008E78D1">
      <w:pPr>
        <w:spacing w:after="0" w:line="240" w:lineRule="auto"/>
      </w:pPr>
      <w:r>
        <w:separator/>
      </w:r>
    </w:p>
  </w:endnote>
  <w:endnote w:type="continuationSeparator" w:id="1">
    <w:p w:rsidR="00957EDE" w:rsidRDefault="00957EDE" w:rsidP="008E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DE" w:rsidRDefault="00957EDE" w:rsidP="008E78D1">
      <w:pPr>
        <w:spacing w:after="0" w:line="240" w:lineRule="auto"/>
      </w:pPr>
      <w:r>
        <w:separator/>
      </w:r>
    </w:p>
  </w:footnote>
  <w:footnote w:type="continuationSeparator" w:id="1">
    <w:p w:rsidR="00957EDE" w:rsidRDefault="00957EDE" w:rsidP="008E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D1" w:rsidRPr="008E78D1" w:rsidRDefault="008E78D1" w:rsidP="008E78D1">
    <w:pPr>
      <w:pStyle w:val="1"/>
    </w:pPr>
    <w:r w:rsidRPr="008E78D1">
      <w:rPr>
        <w:rFonts w:hint="cs"/>
        <w:cs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BBB"/>
    <w:multiLevelType w:val="hybridMultilevel"/>
    <w:tmpl w:val="635A09A2"/>
    <w:lvl w:ilvl="0" w:tplc="C4720648"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rawingGridVerticalSpacing w:val="43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41472"/>
    <w:rsid w:val="000113DA"/>
    <w:rsid w:val="000A0E04"/>
    <w:rsid w:val="000B6881"/>
    <w:rsid w:val="000B796A"/>
    <w:rsid w:val="001A1BB5"/>
    <w:rsid w:val="0037495F"/>
    <w:rsid w:val="003C4672"/>
    <w:rsid w:val="00406761"/>
    <w:rsid w:val="004C225C"/>
    <w:rsid w:val="004D1863"/>
    <w:rsid w:val="00573233"/>
    <w:rsid w:val="00573561"/>
    <w:rsid w:val="005D5E61"/>
    <w:rsid w:val="00674787"/>
    <w:rsid w:val="006774BE"/>
    <w:rsid w:val="00733AD0"/>
    <w:rsid w:val="008175B8"/>
    <w:rsid w:val="00841472"/>
    <w:rsid w:val="008E78D1"/>
    <w:rsid w:val="00921791"/>
    <w:rsid w:val="00957EDE"/>
    <w:rsid w:val="00CF2DC2"/>
    <w:rsid w:val="00D52BE7"/>
    <w:rsid w:val="00D7062F"/>
    <w:rsid w:val="00DC331D"/>
    <w:rsid w:val="00E800E9"/>
    <w:rsid w:val="00E97F76"/>
    <w:rsid w:val="00ED7600"/>
    <w:rsid w:val="00F6638F"/>
    <w:rsid w:val="00FE2F7C"/>
    <w:rsid w:val="00FE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b/>
        <w:bCs/>
        <w:sz w:val="36"/>
        <w:szCs w:val="36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link w:val="10"/>
    <w:autoRedefine/>
    <w:qFormat/>
    <w:rsid w:val="008E78D1"/>
    <w:pPr>
      <w:jc w:val="center"/>
    </w:pPr>
    <w:rPr>
      <w:sz w:val="32"/>
      <w:szCs w:val="32"/>
      <w:u w:val="none"/>
    </w:rPr>
  </w:style>
  <w:style w:type="character" w:customStyle="1" w:styleId="10">
    <w:name w:val="ลักษณะ1 อักขระ"/>
    <w:basedOn w:val="a0"/>
    <w:link w:val="1"/>
    <w:rsid w:val="008E78D1"/>
    <w:rPr>
      <w:sz w:val="32"/>
      <w:szCs w:val="32"/>
      <w:u w:val="none"/>
    </w:rPr>
  </w:style>
  <w:style w:type="table" w:styleId="a3">
    <w:name w:val="Table Grid"/>
    <w:basedOn w:val="a1"/>
    <w:uiPriority w:val="59"/>
    <w:rsid w:val="000A0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E04"/>
    <w:pPr>
      <w:ind w:left="720"/>
      <w:contextualSpacing/>
    </w:pPr>
    <w:rPr>
      <w:rFonts w:cs="Angsana New"/>
      <w:szCs w:val="45"/>
    </w:rPr>
  </w:style>
  <w:style w:type="paragraph" w:styleId="a5">
    <w:name w:val="header"/>
    <w:basedOn w:val="a"/>
    <w:link w:val="a6"/>
    <w:uiPriority w:val="99"/>
    <w:semiHidden/>
    <w:unhideWhenUsed/>
    <w:rsid w:val="008E78D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8E78D1"/>
    <w:rPr>
      <w:rFonts w:cs="Angsana New"/>
      <w:szCs w:val="45"/>
    </w:rPr>
  </w:style>
  <w:style w:type="paragraph" w:styleId="a7">
    <w:name w:val="footer"/>
    <w:basedOn w:val="a"/>
    <w:link w:val="a8"/>
    <w:uiPriority w:val="99"/>
    <w:semiHidden/>
    <w:unhideWhenUsed/>
    <w:rsid w:val="008E78D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8E78D1"/>
    <w:rPr>
      <w:rFonts w:cs="Angsana New"/>
      <w:szCs w:val="45"/>
    </w:rPr>
  </w:style>
  <w:style w:type="paragraph" w:styleId="a9">
    <w:name w:val="Balloon Text"/>
    <w:basedOn w:val="a"/>
    <w:link w:val="aa"/>
    <w:uiPriority w:val="99"/>
    <w:semiHidden/>
    <w:unhideWhenUsed/>
    <w:rsid w:val="00E97F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97F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C4A1-2D1B-4459-A786-0688081F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12</cp:revision>
  <cp:lastPrinted>2013-04-22T09:04:00Z</cp:lastPrinted>
  <dcterms:created xsi:type="dcterms:W3CDTF">2013-04-22T08:27:00Z</dcterms:created>
  <dcterms:modified xsi:type="dcterms:W3CDTF">2013-05-03T06:49:00Z</dcterms:modified>
</cp:coreProperties>
</file>