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E3" w:rsidRPr="00A473E3" w:rsidRDefault="00A473E3" w:rsidP="00A473E3">
      <w:pPr>
        <w:pBdr>
          <w:bottom w:val="single" w:sz="6" w:space="0" w:color="AAAAAA"/>
        </w:pBdr>
        <w:spacing w:after="60" w:line="384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</w:rPr>
      </w:pPr>
      <w:r w:rsidRPr="00A473E3">
        <w:rPr>
          <w:rFonts w:ascii="TH SarabunPSK" w:eastAsia="Times New Roman" w:hAnsi="TH SarabunPSK" w:cs="TH SarabunPSK"/>
          <w:b/>
          <w:bCs/>
          <w:color w:val="FF0000"/>
          <w:kern w:val="36"/>
          <w:sz w:val="36"/>
          <w:szCs w:val="36"/>
          <w:cs/>
        </w:rPr>
        <w:t>การปฏิวัติสยาม พ.ศ. 2475</w:t>
      </w:r>
    </w:p>
    <w:p w:rsidR="00A473E3" w:rsidRPr="00A473E3" w:rsidRDefault="00A473E3" w:rsidP="00A473E3">
      <w:pPr>
        <w:spacing w:after="0" w:line="240" w:lineRule="auto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จากวิกิพี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เดีย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สารานุกรมเสรี</w:t>
      </w:r>
    </w:p>
    <w:p w:rsidR="00A473E3" w:rsidRPr="00A473E3" w:rsidRDefault="00A473E3" w:rsidP="00A473E3">
      <w:pPr>
        <w:shd w:val="clear" w:color="auto" w:fill="F9F9F9"/>
        <w:spacing w:after="0" w:line="240" w:lineRule="auto"/>
        <w:jc w:val="center"/>
        <w:rPr>
          <w:rFonts w:ascii="TH SarabunPSK" w:eastAsia="Times New Roman" w:hAnsi="TH SarabunPSK" w:cs="TH SarabunPSK"/>
          <w:color w:val="252525"/>
          <w:sz w:val="36"/>
          <w:szCs w:val="36"/>
        </w:rPr>
      </w:pPr>
      <w:r w:rsidRPr="00A473E3">
        <w:rPr>
          <w:rFonts w:ascii="TH SarabunPSK" w:eastAsia="Times New Roman" w:hAnsi="TH SarabunPSK" w:cs="TH SarabunPSK"/>
          <w:noProof/>
          <w:color w:val="0B0080"/>
          <w:sz w:val="36"/>
          <w:szCs w:val="36"/>
        </w:rPr>
        <w:drawing>
          <wp:inline distT="0" distB="0" distL="0" distR="0" wp14:anchorId="7C104204" wp14:editId="16C198E7">
            <wp:extent cx="2143125" cy="1533525"/>
            <wp:effectExtent l="0" t="0" r="9525" b="9525"/>
            <wp:docPr id="5" name="รูปภาพ 5" descr="https://upload.wikimedia.org/wikipedia/commons/thumb/2/2d/Soldiers_Siam_1932.gif/225px-Soldiers_Siam_1932.g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2/2d/Soldiers_Siam_1932.gif/225px-Soldiers_Siam_1932.gi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3E3" w:rsidRPr="00A473E3" w:rsidRDefault="00A473E3" w:rsidP="00A473E3">
      <w:pPr>
        <w:shd w:val="clear" w:color="auto" w:fill="F9F9F9"/>
        <w:spacing w:line="336" w:lineRule="atLeast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ทหารขณะรอคำสั่งที่</w:t>
      </w:r>
      <w:hyperlink r:id="rId8" w:tooltip="ลานพระราชวังดุสิต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ลานพระราชวังดุสิต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24 มิถุนายน พ.ศ. 2475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FF0000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t>การปฏิวัติสยาม พ.ศ. 2475</w:t>
      </w:r>
      <w:hyperlink r:id="rId9" w:anchor="cite_note-1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vertAlign w:val="superscript"/>
            <w:cs/>
          </w:rPr>
          <w:t>[1]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เป็นจุดเปลี่ยนสำคัญของประวัติศาสตร์ไทยในช่วงคริสต์ศตวรรษที่ 20 เหตุการณ์ดังกล่าวเกิดขึ้นเมื่อวันที่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hyperlink r:id="rId10" w:tooltip="24 มิถุนายน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24 มิถุนายน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hyperlink r:id="rId11" w:tooltip="พ.ศ. 2475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พ.ศ. 2475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ซึ่งมีผลทำให้ราชอาณาจักรสยามเปลี่ยนรูปแบบประเทศจากระบอบ</w:t>
      </w:r>
      <w:hyperlink r:id="rId12" w:tooltip="สมบูรณาญาสิทธิราชย์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สมบูรณาญาสิทธิราชย์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ไปเป็น</w:t>
      </w:r>
      <w:hyperlink r:id="rId13" w:tooltip="ราชาธิปไตยภายใต้รัฐธรรมนูญ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รา</w:t>
        </w:r>
        <w:proofErr w:type="spellStart"/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ชาธิปไตย</w:t>
        </w:r>
        <w:proofErr w:type="spellEnd"/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ภายใต้รัฐธรรมนูญ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และเปลี่ยนรูปแบบการปกครองไปเป็นระบอบ</w:t>
      </w:r>
      <w:hyperlink r:id="rId14" w:tooltip="ประชาธิปไตย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ประชาธิปไตย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แบบรัฐสภา เกิดขึ้นจากคณะนายทหารและพลเรือนที่ประกอบกัน เรียกตนเองว่า "</w:t>
      </w:r>
      <w:hyperlink r:id="rId15" w:tooltip="คณะราษฎร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คณะราษฎร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" โดยเป็นผลพวงจากการเปลี่ยนแปลงทางประวัติศาสตร์โลก ตลอดจนการเปลี่ยนแปลงทางสังคมและการเมืองภายในประเทศ การปฏิวัติดังกล่าวทำให้ประเทศสยามมี</w:t>
      </w:r>
      <w:hyperlink r:id="rId16" w:tooltip="พระราชบัญญัติธรรมนูญการปกครองแผ่นดินสยามชั่วคราว พุทธศักราช 2475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รัฐธรรมนูญฉบับแรก</w:t>
        </w:r>
      </w:hyperlink>
    </w:p>
    <w:p w:rsidR="00A473E3" w:rsidRPr="00A473E3" w:rsidRDefault="00A473E3" w:rsidP="00A473E3">
      <w:pPr>
        <w:spacing w:after="0" w:line="336" w:lineRule="atLeast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</w:p>
    <w:p w:rsidR="00A473E3" w:rsidRPr="00A473E3" w:rsidRDefault="00A473E3" w:rsidP="00A473E3">
      <w:pPr>
        <w:shd w:val="clear" w:color="auto" w:fill="886D5E"/>
        <w:spacing w:after="0" w:line="336" w:lineRule="atLeast"/>
        <w:jc w:val="center"/>
        <w:rPr>
          <w:rFonts w:ascii="TH SarabunPSK" w:eastAsia="Times New Roman" w:hAnsi="TH SarabunPSK" w:cs="TH SarabunPSK"/>
          <w:color w:val="FFCC00"/>
          <w:sz w:val="36"/>
          <w:szCs w:val="36"/>
          <w:cs/>
        </w:rPr>
      </w:pPr>
      <w:hyperlink r:id="rId17" w:tooltip="ประวัติศาสตร์ไทย" w:history="1">
        <w:r w:rsidRPr="00A473E3">
          <w:rPr>
            <w:rFonts w:ascii="TH SarabunPSK" w:eastAsia="Times New Roman" w:hAnsi="TH SarabunPSK" w:cs="TH SarabunPSK"/>
            <w:b/>
            <w:bCs/>
            <w:color w:val="FEFEFE"/>
            <w:sz w:val="36"/>
            <w:szCs w:val="36"/>
            <w:u w:val="single"/>
            <w:cs/>
          </w:rPr>
          <w:t>ประวัติศาสตร์ไทย</w:t>
        </w:r>
      </w:hyperlink>
    </w:p>
    <w:p w:rsidR="00A473E3" w:rsidRPr="00A473E3" w:rsidRDefault="00A473E3" w:rsidP="00A473E3">
      <w:pPr>
        <w:shd w:val="clear" w:color="auto" w:fill="DAC4A4"/>
        <w:spacing w:after="120" w:line="336" w:lineRule="atLeast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noProof/>
          <w:color w:val="0B0080"/>
          <w:sz w:val="36"/>
          <w:szCs w:val="36"/>
        </w:rPr>
        <w:drawing>
          <wp:inline distT="0" distB="0" distL="0" distR="0" wp14:anchorId="6BECB5F7" wp14:editId="730DA6E2">
            <wp:extent cx="2343150" cy="1171575"/>
            <wp:effectExtent l="0" t="0" r="0" b="9525"/>
            <wp:docPr id="3" name="รูปภาพ 3" descr="ThaiHistory SiamPlacide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aiHistory SiamPlacide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hyperlink r:id="rId20" w:tooltip="พระบาทสมเด็จพระมงกุฏเกล้าเจ้าอยู่หัว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พระบาทสมเด็จพระ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มงกุฏ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เกล้าเจ้าอยู่หัว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ทรงปฏิรูปประเทศให้ทันสมัยในหลายด้าน แต่การปฏิรูปรัฐธรรมนูญกลับเป็นไปอย่างเชื่องช้าซึ่งสร้างความไม่พอใจในหมู่พวกหัวก้าวหน้าและพวกหัวรุนแรง</w:t>
      </w:r>
      <w:hyperlink r:id="rId21" w:anchor="cite_note-Page_four-2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ในปี พ.ศ. 2454 ได้เกิด</w:t>
      </w:r>
      <w:hyperlink r:id="rId22" w:tooltip="กบฏ ร.ศ. 130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กบฏ ร.ศ. 130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ซึ่งดำเนินการโดยคณะนายทหารหนุ่ม เป้าหมายของคณะคือเปลี่ยนแปลงรูปแบบการปกครองและล้มล้างระบอบเก่าและแทนที่ด้วยระบบรัฐธรรมนูญตะวันตกที่ทันสมัย และอาจต้องการยกพระบรมวงศานุวงศ์พระองค์อื่นเป็นพระมหากษัตริย์แทนด้วย</w:t>
      </w:r>
      <w:hyperlink r:id="rId23" w:anchor="cite_note-Page_one_fivefive-3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[3]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อาจกล่าวได้ว่ากบฏ ร.ศ. 130 เป็นแรงขับดันให้คณะราษฎรปฏิวัติ โดยภายหลังยึดอำนาจแล้ว พระยาพหลพลพยุหเสนาได้เชิญผู้นำการกบฏ ร.ศ. 130 ไปพบและกล่าวกับ</w:t>
      </w:r>
      <w:hyperlink r:id="rId24" w:tooltip="ขุนทวยหาญพิทักษ์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ขุนทวยหาญพิทักษ์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(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เหล็ง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ศรีจันทร์) ว่า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i/>
          <w:iCs/>
          <w:color w:val="252525"/>
          <w:sz w:val="36"/>
          <w:szCs w:val="36"/>
          <w:cs/>
        </w:rPr>
        <w:t>"ถ้าไม่มีคณะคุณ ก็เห็นจะไม่มีคณะผม"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</w:t>
      </w:r>
      <w:hyperlink r:id="rId25" w:tooltip="หลวงประดิษฐ์มนูธรรม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หลวงประดิษฐ์มนูธรรม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ก็ได้กล่าวในโอกาสเดียวกันว่า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i/>
          <w:iCs/>
          <w:color w:val="252525"/>
          <w:sz w:val="36"/>
          <w:szCs w:val="36"/>
          <w:cs/>
        </w:rPr>
        <w:t>"พวกผมถือว่าการปฏิวัติครั้งนี้เป็นการกระทำต่อเนื่องจากการกระทำเมื่อ ร.ศ. 130"</w:t>
      </w:r>
      <w:hyperlink r:id="rId26" w:anchor="cite_note-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การปฏิวัติดังกล่าวล้มเหลวและผู้ก่อการถูกจำคุก 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นับแต่นั้นพระบาทสมเด็จพระมงกุฎเกล้าเจ้าอยู่หัวทรงเลิกความพยายามส่วนใหญ่ในการปฏิรูปรัฐธรรมนูญและทรงปกครองประเทศต่อไปภายใต้ระบอบสม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บูรณาญา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สิทธิราช โดยมีข้อยกเว้นบ้างที่โปรดฯ แต่งตั้งสามัญชนบางคนสู่</w:t>
      </w:r>
      <w:hyperlink r:id="rId27" w:tooltip="สภาองคมนตรีไทย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สภาองคมนตรี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และรัฐบาล</w:t>
      </w:r>
      <w:r w:rsidRPr="00A473E3">
        <w:rPr>
          <w:rFonts w:ascii="TH SarabunPSK" w:eastAsia="Times New Roman" w:hAnsi="TH SarabunPSK" w:cs="TH SarabunPSK"/>
          <w:color w:val="0B0080"/>
          <w:sz w:val="36"/>
          <w:szCs w:val="36"/>
          <w:u w:val="single"/>
          <w:vertAlign w:val="superscript"/>
          <w:cs/>
        </w:rPr>
        <w:t>]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FF0000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ต่อมา สมเด็จพระเจ้าน้องยาเธอเจ้าฟ้าฯ กรมหลวงสุโขทัยธรรมราชา ทรงสืบราชสมบัติสืบต่อจากพระเชษฐาเป็น</w:t>
      </w:r>
      <w:hyperlink r:id="rId28" w:tooltip="พระบาทสมเด็จพระปกเกล้าเจ้าอยู่หัว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พระบาทสมเด็จพระปกเกล้าเจ้าอยู่หัว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หลังพระบาทสมเด็จพระมงกุฎเกล้าเจ้าอยู่หัวเสด็จสวรรคต พระองค์ทรงสืบช่วงปกครองประเทศในวิกฤตการณ์ พระเชษฐาของพระองค์ทรงได้ทำให้สถานะของประเทศเกือบจะล้มละลาย เพราะทรงมักจะใช้เงินจากกองคลังมาปกปิดการขาดดุลของท้องพระคลังข้างที่ และข้อเท็จจริงยังมีว่ารัฐและประชาชนถูกบังคับให้จ่ายเงินแก่พระบรมวงศานุวงศ์หลายพระองค์ซึ่งมีวิถีชีวิตอันหรูหราฟุ่มเฟือย พระองค์ทรงรีบจัดตั้ง</w:t>
      </w:r>
      <w:hyperlink r:id="rId29" w:tooltip="อภิรัฐมนตรีสภา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อภิรัฐมนตรีสภา</w:t>
        </w:r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ขึ้นเป็นองค์กรหลักในการปกครองรัฐ เพื่อพยายามแก้ไขปัญหาที่ประเทศกำลังเผชิญอยู่ สภานั้นประกอบด้วยเจ้านายอาวุโสมีประสบการณ์ซึ่งเคยดำรงตำแหน่งรัฐมนตรีในรัฐบาลก่อนมาแล้ว เจ้านายเหล่านั้นเร่งเปลี่ยนตัวสามัญชนที่พระบาทสมเด็จพระมงกุฎเกล้าเจ้าอยู่หัวในข้าราชการพลเรือนและทหารแล้วแทนที่ด้วยคนของพวกตน สภาถูกครอบงำโดย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hyperlink r:id="rId30" w:tooltip="สมเด็จพระเจ้าบรมวงศ์เธอ เจ้าฟ้าบริพัตรสุขุมพันธุ์ กรมพระนครสวรรค์วรพินิต" w:history="1"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สมเด็จพระเจ้าบรมวงศ์เธอ เจ้าฟ้าบริพัตรสุขุมพันธุ์ กรมพระนคร</w:t>
        </w:r>
        <w:proofErr w:type="spellStart"/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สวรรค์ว</w:t>
        </w:r>
        <w:proofErr w:type="spellEnd"/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รพิ</w:t>
        </w:r>
        <w:proofErr w:type="spellStart"/>
        <w:r w:rsidRPr="00A473E3">
          <w:rPr>
            <w:rFonts w:ascii="TH SarabunPSK" w:eastAsia="Times New Roman" w:hAnsi="TH SarabunPSK" w:cs="TH SarabunPSK"/>
            <w:color w:val="FF0000"/>
            <w:sz w:val="36"/>
            <w:szCs w:val="36"/>
            <w:u w:val="single"/>
            <w:cs/>
          </w:rPr>
          <w:t>นิต</w:t>
        </w:r>
        <w:proofErr w:type="spellEnd"/>
      </w:hyperlink>
      <w:r w:rsidRPr="00A473E3">
        <w:rPr>
          <w:rFonts w:ascii="TH SarabunPSK" w:eastAsia="Times New Roman" w:hAnsi="TH SarabunPSK" w:cs="TH SarabunPSK"/>
          <w:color w:val="FF0000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เสนาบดีกระทรวงมหาดไทย ผู้ทรงได้รับการศึกษาจากเยอรมนี และเป็นพระเชษฐาร่วมสมเด็จพระบรมชนกนาถของพระบาทสมเด็จพระปกเกล้าเจ้าอยู่หัว พระองค์ยังเป็นรัชทายาทด้วย ตามกฎหมายการสืบราชสันตติวงศ์อันซับซ้อนของราชวงศ์จักรี กลายเป็นว่าพระบาทสมเด็จพระปกเกล้าเจ้าอยู่หัวเป็นพระมหากษัตริย์ผู้เห็นอกเห็นใจ ทรงตัดรายจ่ายในพระราชวังและเสด็จพระราชดำเนินทั่วประเทศอย่างกว้างขวาง และเมื่อเสด็จกลับมายังพระนคร พระองค์ทรงทำให้เป็นที่ยอมรับและโดดเด่นแก่หมู่ชนชั้นสูงและชนชั้นกลางในกรุงเทพมหานครซึ่งเติบโตขึ้นกว่าแต่ก่อนโดยทรงประกอบพระราช</w:t>
      </w:r>
      <w:proofErr w:type="spellStart"/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กรณีย</w:t>
      </w:r>
      <w:proofErr w:type="spellEnd"/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กิจสาธารณะหลายอย่าง จนถึงเวลานี้ นักเรียนหลายคนที่ถูกส่งไปศึกษาต่างประเทศเมื่อหลายทศวรรษก่อนเริ่มเดินทางกลับประเทศแล้ว แต่นักเรียนเหล่านี้กลับขาดโอกาส การยึดมั่นของเจ้านายและความล้าหลังเปรียบเทียบของประเทศ ส่วนมากจึงหูตาสว่างกับสถานะเดิม</w:t>
      </w: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u w:val="single"/>
          <w:vertAlign w:val="superscript"/>
          <w:cs/>
        </w:rPr>
        <w:t>]</w:t>
      </w:r>
    </w:p>
    <w:p w:rsid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 w:hint="cs"/>
          <w:color w:val="252525"/>
          <w:sz w:val="36"/>
          <w:szCs w:val="36"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เมื่อถึง พ.ศ. 2473 สถานการณ์โลกหนักหนาเกินกว่าประเทศจะรับได้เมื่อ</w:t>
      </w:r>
      <w:hyperlink r:id="rId31" w:tooltip="เหตุการณ์ตลาดหลักทรัพย์วอลล์สตรีทตก ค.ศ. 192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ตลาดหุ้น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วอลล์สตรีท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ล่ม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</w:t>
      </w:r>
      <w:hyperlink r:id="rId32" w:tooltip="ภาวะเศรษฐกิจตกต่ำครั้งใหญ่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ความล่มสลายทางเศรษฐกิจ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มาถึงสยามในที่สุด พระบาทสมเด็จพระปกเกล้าเจ้าอยู่หัวทรงเสนอให้จัดเก็บ</w:t>
      </w:r>
      <w:hyperlink r:id="rId33" w:tooltip="ภาษี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ภาษี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รายได้ทั่วไปและภาษีอสังหาริมทรัพย์เพื่อช่วยบรรเทาความเดือดร้อนของคนยากจน แต่นโยบายดังกล่าวถูกสภาปฏิเสธอย่างรุนแรง ซึ่งสภาเกรงว่าทรัพย์สินของพวกตนจะลดลง สภาหันไปลดค่าตอบแทนของข้าราชการพลเรือนและลดงบประมาณทางทหารแทน ทำให้อภิชนผู้ได้รับการศึกษาในประเทศส่วนใหญ่โกรธ โดยเฉพาะอย่างยิ่งเหล่านายทหาร</w:t>
      </w:r>
      <w:r w:rsidRPr="00A473E3">
        <w:rPr>
          <w:rFonts w:ascii="TH SarabunPSK" w:eastAsia="Times New Roman" w:hAnsi="TH SarabunPSK" w:cs="TH SarabunPSK"/>
          <w:color w:val="0B0080"/>
          <w:sz w:val="36"/>
          <w:szCs w:val="36"/>
          <w:u w:val="single"/>
          <w:vertAlign w:val="superscript"/>
          <w:cs/>
        </w:rPr>
        <w:t>[</w:t>
      </w:r>
      <w:r>
        <w:rPr>
          <w:rFonts w:ascii="TH SarabunPSK" w:eastAsia="Times New Roman" w:hAnsi="TH SarabunPSK" w:cs="TH SarabunPSK" w:hint="cs"/>
          <w:color w:val="0B0080"/>
          <w:sz w:val="36"/>
          <w:szCs w:val="36"/>
          <w:u w:val="single"/>
          <w:vertAlign w:val="superscript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252525"/>
          <w:sz w:val="36"/>
          <w:szCs w:val="36"/>
          <w:cs/>
        </w:rPr>
        <w:t xml:space="preserve"> 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และในปี 2474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34" w:tooltip="พระวรวงศ์เธอ พระองค์เจ้าบวรเดช" w:history="1"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พระวรวงศ์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เธอ พระองค์เจ้าบวรเดช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เสนาบดีกระทรวงกลาโหม ลาออก พระองค์เจ้าบวรเดชมิใช่สมาชิกอภิรัฐมนตรีสภา และสงสัยว่าความไม่ลงรอยกับสภาเรื่องการตัดงบประมาณนำไปสู่การลาออกนี้ พระบาทสมเด็จพระปกเกล้าเจ้าอยู่หัว ผู้ทรงยอมรับว่า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พระองค์ทรงขาดความรู้การคลังอย่างเปิดเผย พยายามต่อสู้กับเจ้านายที่อาวุโสกว่าในเรื่องนี้ แต่ก็สำเร็จเพียงเล็กน้อย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ขณะเดียวกัน พระองค์ทรงทุ่มความพยายามร่างรัฐธรรมนูญ อันจะนำประชาธิปไตยสู่สยามเป็นครั้งแรก ด้วยความช่วยเหลือจากเจ้านายอีกสองพระองค์และที่ปรึกษานโยบายต่างประเทศชาวอเมริกัน 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เรย์มอนด์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บาร์ทเล็ตต์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สตี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เฟนส์</w:t>
      </w:r>
      <w:proofErr w:type="spellEnd"/>
      <w:r>
        <w:rPr>
          <w:rFonts w:ascii="TH SarabunPSK" w:eastAsia="Times New Roman" w:hAnsi="TH SarabunPSK" w:cs="TH SarabunPSK"/>
          <w:color w:val="252525"/>
          <w:sz w:val="36"/>
          <w:szCs w:val="36"/>
        </w:rPr>
        <w:t xml:space="preserve"> </w:t>
      </w:r>
      <w:r w:rsidRPr="00A473E3">
        <w:rPr>
          <w:rFonts w:ascii="TH SarabunPSK" w:eastAsia="Times New Roman" w:hAnsi="TH SarabunPSK" w:cs="TH SarabunPSK"/>
          <w:color w:val="0B0080"/>
          <w:sz w:val="36"/>
          <w:szCs w:val="36"/>
          <w:u w:val="single"/>
          <w:vertAlign w:val="superscript"/>
          <w:cs/>
        </w:rPr>
        <w:t>]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แม้จะได้รับการกราบทูลทัดทานว่าประชาชนสยามยังไม่พร้อม แต่พระองค์ยังทรงมุ่งมั่นที่จะมอบรัฐธรรมนูญแก่ปวงชนก่อนงานเฉลิมฉลองครบรอบ 150 ปีราชวงศ์จักรีในปี 2475ทว่า เอกสารดังกล่าวได้ถูกเจ้านายในอภิรัฐมนตรีสภาปฏิเสธอย่างสิ้นเชิง</w:t>
      </w:r>
      <w:hyperlink r:id="rId35" w:anchor="cite_note-Page_five-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แต่มีมุมมองอีกฝ่ายหนึ่งว่า พระองค์ทรงมีพระราชกระแสรับสั่งที่สื่อว่าพระองค์ไม่โปรดประชาธิปไตย คือ "ประเทศนี้พร้อมแล้วหรือยังที่จะมีการปกครองแบบมีผู้แทน... ตามความเห็นส่วนตัวของข้าพเจ้าแล้ว ข้าพเจ้าขอย้ำว่าไม่"</w:t>
      </w:r>
      <w:r w:rsidRPr="00A473E3">
        <w:rPr>
          <w:rFonts w:ascii="TH SarabunPSK" w:eastAsia="Times New Roman" w:hAnsi="TH SarabunPSK" w:cs="TH SarabunPSK"/>
          <w:color w:val="0B0080"/>
          <w:sz w:val="36"/>
          <w:szCs w:val="36"/>
          <w:u w:val="single"/>
          <w:vertAlign w:val="superscript"/>
          <w:cs/>
        </w:rPr>
        <w:t>[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เมื่อสิ้นเดือนเมษายน พ.ศ. 2475 พระบาทสมเด็จพระปกเกล้าเจ้าอยู่หัวเสด็จออกจากกรุงเทพมหานครในช่วงเสด็จแปรพระราชฐานฤดูร้อน โดยทรงมอบหมายให้</w:t>
      </w:r>
      <w:hyperlink r:id="rId36" w:tooltip="สมเด็จพระเจ้าบรมวงศ์เธอ เจ้าฟ้าบริพัตรสุขุมพันธุ์ กรมพระนครสวรรค์วรพินิต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สมเด็จพระเจ้าบรมวงศ์เธอ เจ้าฟ้าบริพัตรสุขุมพันธุ์ กรมพระนคร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สวรรค์ว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รพิ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นิต</w:t>
        </w:r>
        <w:proofErr w:type="spellEnd"/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เป็นผู้สำเร็จราชการแทนพระองค์ โดยพระองค์เสด็จไปประทับยัง</w:t>
      </w:r>
      <w:hyperlink r:id="rId37" w:tooltip="วังไกลกังวล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วังไกลกังวล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ที่</w:t>
      </w:r>
      <w:hyperlink r:id="rId38" w:tooltip="หัวหิน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หัวหิน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39" w:tooltip="จังหวัดประจวบคีรีขันธ์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จังหวัดประจวบคีรีขันธ์</w:t>
        </w:r>
      </w:hyperlink>
      <w:hyperlink r:id="rId40" w:anchor="cite_note-Page_fifteen-11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[11]</w:t>
        </w:r>
      </w:hyperlink>
    </w:p>
    <w:p w:rsidR="00A473E3" w:rsidRDefault="00A473E3" w:rsidP="00A473E3">
      <w:pPr>
        <w:pBdr>
          <w:bottom w:val="single" w:sz="6" w:space="0" w:color="AAAAAA"/>
        </w:pBdr>
        <w:spacing w:before="240" w:after="60" w:line="240" w:lineRule="auto"/>
        <w:outlineLvl w:val="1"/>
        <w:rPr>
          <w:rFonts w:ascii="TH SarabunPSK" w:eastAsia="Times New Roman" w:hAnsi="TH SarabunPSK" w:cs="TH SarabunPSK" w:hint="cs"/>
          <w:color w:val="252525"/>
          <w:sz w:val="36"/>
          <w:szCs w:val="36"/>
        </w:rPr>
      </w:pPr>
      <w:r w:rsidRPr="00A473E3">
        <w:rPr>
          <w:rFonts w:ascii="TH SarabunPSK" w:eastAsia="Times New Roman" w:hAnsi="TH SarabunPSK" w:cs="TH SarabunPSK"/>
          <w:color w:val="FF0000"/>
          <w:sz w:val="36"/>
          <w:szCs w:val="36"/>
          <w:cs/>
        </w:rPr>
        <w:t>เหตุการณ์วันที่ 23-24 มิถุนายน</w:t>
      </w:r>
    </w:p>
    <w:p w:rsidR="00A473E3" w:rsidRPr="00A473E3" w:rsidRDefault="00A473E3" w:rsidP="00A473E3">
      <w:pPr>
        <w:pBdr>
          <w:bottom w:val="single" w:sz="6" w:space="0" w:color="AAAAAA"/>
        </w:pBdr>
        <w:spacing w:before="240" w:after="60" w:line="240" w:lineRule="auto"/>
        <w:outlineLvl w:val="1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ถึงแม้ว่าจะมีการระมัดระวังล่วงหน้าและการเตรียมการไว้ทั้งหมดแล้วก็ตาม ข่าวของแผนการดังกล่าวก็ยังได้รั่วไหลไปถึงตำรวจ ในช่วงเย็นของวันที่ 23 มิถุนายน พ.ศ. 2475 อธิบดีตำรวจได้โทรศัพท์ถึงสมเด็จพระเจ้าบรมวงศ์เธอ เจ้าฟ้าบริพัตรสุขุมพันธุ์ กรมพระนคร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สวรรค์ว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รพิ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นิต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โดยกราบทูลขออำนาจในการจับกุมและจำคุกทุกคนที่เกี่ยวข้องกับแผนการดังกล่าว</w:t>
      </w:r>
      <w:hyperlink r:id="rId41" w:anchor="cite_note-12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[12]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พระองค์ดำริว่าผู้ก่อการหลายคนเป็นผู้มีอิทธิพลและมีอำนาจมาก จึงทรงตัดสิน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พระทัย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เลื่อนพระบรมราชโองการออกไปเป็นวันรุ่งขึ้น การเลื่อนคำสั่งนี้จะมีความสำคัญอย่างมากต่อผู้ก่อการทั้งหลาย</w:t>
      </w:r>
      <w:hyperlink r:id="rId42" w:anchor="cite_note-Page_sxtn-13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[13]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ในช่วงเย็นวันเดียวกัน หนึ่งในกลุ่มผู้สนับสนุนของ</w:t>
      </w:r>
      <w:hyperlink r:id="rId43" w:tooltip="หลวงสินธุสงครามชัย (สินธุ์ กมลนาวิน)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หลวงสินธุสงครามชัย (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สินธุ์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 xml:space="preserve"> กมลนาวิน)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ในกองทัพเรือได้เกณฑ์เรือปืนจากอู่เรือขึ้นมาตามแม่น้ำเจ้าพระยา และเมื่อถึงตอนเช้าก็ได้เล็งปืนเรือตรงเข้าใส่พระราชวังของสมเด็จพระเจ้าบรมวงศ์เธอ เจ้าฟ้าบริพัตรสุขุมพันธุ์ กรมพระนคร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สวรรค์ว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รพินิ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ตใน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กรุงเทพมหานคร</w:t>
      </w:r>
      <w:hyperlink r:id="rId44" w:anchor="cite_note-Page_sxtn-13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[13]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ตัวหลวงสินธุฯ เองนั้นได้เกณฑ์กะลาสีเรือติดอาวุธ 500 นายพร้อมที่จะยึด</w:t>
      </w:r>
      <w:hyperlink r:id="rId45" w:tooltip="พระที่นั่งอนันตสมาคม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พระที่นั่ง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อนันต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สมาคม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ซึ่งตั้งอยู่ ณ ใจกลางพระนครและเป็นส่วนหนึ่งของ</w:t>
      </w:r>
      <w:hyperlink r:id="rId46" w:tooltip="พระราชวังดุสิต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พระราชวังดุสิต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หลังจากนั้น ร้อยโท</w:t>
      </w:r>
      <w:hyperlink r:id="rId47" w:tooltip="ประยูร ภมรมนตรี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ประยูร ภมรมนตรี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เป็นผู้มีอำนาจสั่งการนายทหาร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เสนาธิ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การหนุ่มและได้สั่งยึดที่ทำการไปรษณีย์และโทรเลขรอบพระนคร ซึ่งมี</w:t>
      </w:r>
      <w:hyperlink r:id="rId48" w:tooltip="ควง อภัยวงศ์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หลวงโกวิทอภัยวงศ์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(ควง อภัยวงศ์) รวมอยู่ด้วย การสื่อสารทั้งหมดระหว่างพระบรมวงศานุวงศ์และสมาชิกฝ่ายบริหารอาวุโสจึงถูกตัดขาด</w:t>
      </w:r>
      <w:hyperlink r:id="rId49" w:anchor="cite_note-Page_sxtn-13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[13]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บ้านพักทั้งหมดยังได้อยู่ภายใต้การตรวจตราและเฝ้าระวังโดยสมาชิกคณะราษฎรทั้งพลเรือนและทหาร</w:t>
      </w:r>
      <w:hyperlink r:id="rId50" w:anchor="cite_note-Page_sxtn-13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[13]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เมื่อถึงเวลาประมาณ 04.00 น. ในช่วง</w:t>
      </w:r>
      <w:hyperlink r:id="rId51" w:tooltip="สนธยา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เช้ามืด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ของวันที่ 24 มิถุนายน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52" w:tooltip="พระยาพหลพลพยุหเสนา (พจน์ พหลโยธิน)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พระยาพหลพลพยุหเสนา (พจน์ พหลโยธิน)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</w:t>
      </w:r>
      <w:hyperlink r:id="rId53" w:tooltip="พระยาทรงสุรเดช (เทพ พันธุมเสน)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พระยาทรง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สุร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 xml:space="preserve">เดช (เทพ 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พันธุม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เสน)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ได้ดำเนินการตามแผนการในส่วนของตนเรียบร้อยแล้ว พระยาพหลพลพยุหเสนาและผู้สนับสนุนบางส่วนได้รวมตัวกันใกล้กับพระที่นั่งและรอคอยสัญญาณขั้นต่อไป</w:t>
      </w:r>
      <w:hyperlink r:id="rId54" w:anchor="cite_note-Page_svtn-1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ขณะที่พระยาทรง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สุร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เดชเดินทางไปกับผู้สมคบคิดจำนวนหนึ่งไปยังค่ายทหารของกรมทหารม้าที่ 1 รักษาพระองค์ ซึ่งเป็นที่เก็บยานยนต์หุ้มเกราะส่วนใหญ่ในกรุงเทพมหานคร เมื่อมาถึง พระยาทรง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สุร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ดชได้กล่าวตำหนินายทหารผู้รับผิดชอบค่ายที่กำลังหลับอยู่ขณะที่มีการลุกฮือของชาวจีนเกิดขึ้นในพระนคร ทั้งหมดเกิดขึ้นขณะกำลังเปิดประตูค่ายทหารและมีการระดมทหารทั้งหมด อุบายดังกล่าวเป็นผล และแม้ว่าจะอยู่ท่ามกลางความสับสนและความโกลาหล พระประศาสน์พิทยา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ยุทธ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สามารถจับกุมผู้บัญชาการกรมทหารได้และนำตัวไปคุมขัง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55" w:tooltip="หลวงพิบูลสงคราม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หลวงพิบูลสงคราม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ได้รับคำสั่งให้เฝ้านักโทษ</w:t>
      </w:r>
      <w:hyperlink r:id="rId56" w:anchor="cite_note-Page_svtn-1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ยานยนต์หุ้มเกราะ รวมไปถึงรถถังจำนวนหนึ่ง ถูกเกณฑ์และทั้งหมดได้รับคำสั่งให้มุ่งหน้าไปยังพระที่นั่ง พระยาฤทธิ์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อัคเนย์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หลังจากทราบข่าวความสำเร็จของพระยาทรง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สุร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เดช ได้เดินทางไปยังค่ายทหารของกรมทหารราบที่ 1 และหลังจากเรียกระดมเหล่าทหารราบได้สำเร็จแล้ว ก็ได้มุ่งหน้าไปยังพระที่นั่งด้วยเช่นกัน</w:t>
      </w:r>
      <w:hyperlink r:id="rId57" w:anchor="cite_note-Page_svtn-1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ทหารในพื้นที่ใกล้เคียงกรุงเทพมหานครได้เข้าร่วมกับผู้ก่อการด้วยเช่นกัน เนื่องจากได้รับคำสั่งหลายสัปดาห์ก่อนหน้านั้นแล้วว่ากำลังจะมีการฝึกซ้อมทางทหารเกิดขึ้น และไม่ทราบเลยว่าพวกตนจะเข้าไปมีส่วนในการปฏิวัติ</w:t>
      </w:r>
      <w:hyperlink r:id="rId58" w:anchor="cite_note-Page_svtn-1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ทหารหน่วยอื่นที่จงรักภักดีต่อพระมหากษัตริย์ตัดสินใจที่จะไม่มีปฏิกิริยาตอบโต้ใด ๆ โดยการเก็บตัวอยู่ในกรมกอง</w:t>
      </w:r>
      <w:hyperlink r:id="rId59" w:anchor="cite_note-C160-15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[15]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เมื่อทหารราบและทหารม้ามาถึงลานพระราชวังดุสิตหน้าพระที่นั่ง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อนันต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สมาคมเมื่อเวลาราว 6.00 น. ก็ได้มีกลุ่มประชาชนเนืองแน่นเฝ้าดูทหารที่มาชุมนุมนั้น</w:t>
      </w:r>
      <w:hyperlink r:id="rId60" w:anchor="cite_note-Page_svtn-1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ความสับสนเกิดขึ้นท่ามกลางผู้ที่มาชุมนุมนั้น หลายคนไม่เชื่อทั้งหมดว่ามีการลุกฮือของชาวจีนเกิดขึ้นจริง หรือว่าทหารมาชุมนุมที่จัตุรัสนี้เพื่อการฝึกซ้อมเท่านั้น พระยาพหลพลพยุหเสนาปีนขึ้นไปบนยอดรถหุ้มเกราะคันหนึ่งและอ่าน</w:t>
      </w:r>
      <w:hyperlink r:id="rId61" w:tooltip="s:ประกาศคณะราษฎร" w:history="1">
        <w:r w:rsidRPr="00A473E3">
          <w:rPr>
            <w:rFonts w:ascii="TH SarabunPSK" w:eastAsia="Times New Roman" w:hAnsi="TH SarabunPSK" w:cs="TH SarabunPSK"/>
            <w:color w:val="663366"/>
            <w:sz w:val="36"/>
            <w:szCs w:val="36"/>
            <w:u w:val="single"/>
            <w:cs/>
          </w:rPr>
          <w:t>ประกาศคณะราษฎร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ซึ่งเป็นแถลงการณ์ประกาศถึงจุดจบของระบอบสม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บูรณาญา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สิทธิราชและการสถาปนารัฐอันมีรัฐธรรมนูญขึ้นในสยาม ผู้ก่อการเปล่งเสียงด้วยความยินดี ตามมาด้วยเหล่าทหาร ซึ่งเป็นไปได้ว่าจะเป็นการคล้อยตามมากกว่าความเข้าใจในสถานการณ์จริงที่เกิดขึ้นทั้งหมด</w:t>
      </w:r>
      <w:hyperlink r:id="rId62" w:anchor="cite_note-Page_ettn-16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[16]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แท้ที่จริงแล้ว พระยาพหลพลพยุหเสนาเพียงแต่ขู่ขวัญเท่านั้น ความสำเร็จของการปฏิวัติยังขึ้นอยู่กับสถานการณ์ที่เกิดขึ้นที่อื่นของกรุงเทพมหานคร พระประศาสน์พิทยา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ยุทธ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ถูกสั่งไปยังบ้านพักของสมเด็จพระเจ้าบรมวงศ์เธอ เจ้าฟ้าบริพัตรสุขุมพันธุ์ กรมพระนคร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สวรรค์ว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รพิ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นิต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และสมาชิกระดับสูงคนอื่น ๆ ในรัฐบาลและพระบรมวงศานุวงศ์</w:t>
      </w:r>
      <w:hyperlink r:id="rId63" w:anchor="cite_note-Page_ettn-16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[16]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สมเด็จพระเจ้าบรมวงศ์เธอ เจ้าฟ้าบริพัตรสุขุมพันธุ์ กรมพระนคร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สวรรค์ว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รพิ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นิต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ขณะกำลังทรงฉลองพระองค์บรรทมเมื่อพระองค์ทรงถูกจับกุม</w:t>
      </w:r>
      <w:hyperlink r:id="rId64" w:anchor="cite_note-17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[17]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ไม่มีผู้ใด ยกเว้นผู้บัญชาการเหล่าทหารบกที่หนึ่ง ต่อสู้ขัดขืนแม้เพียงเล็กน้อย มีการสู้กันเกิดขึ้นและนายทหารคนดังกล่าวได้รับบาดเจ็บเล็กน้อย แต่สุดท้ายก็ถูกนำตัวไปคุมขัง และกลายมาเป็นบุคคลเพียงคนเดียวที่ได้รับบาดเจ็บอันเป็นผลมาจากการปฏิวัติ หากนับทั้งหมดแล้ว มี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เจ้าหน้าที่ทางการเกือบ 40 คนถูกจับกุมและถูกกักขังไว้ในพระที่นั่ง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อนันต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สมาคม เว้นเสนาบดีว่าการกระทรวงพาณิชย์และการสื่อสาร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65" w:tooltip="พระเจ้าบรมวงศ์เธอ พระองค์เจ้าบุรฉัตรไชยากร กรมพระกำแพงเพ็ชรอัครโยธิน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พระเจ้าบรมวงศ์เธอ พระองค์เจ้า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บุร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ฉัตรไชยากร กรมพระกำแพง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เพ็ชร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อัครโยธิน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ผู้ซึ่งได้ทรงหลบหนีไปทางหัวรถจักรเพื่อไปกราบบังคมทูลเตือนพระมหากษัตริย์ที่หัวหิน</w:t>
      </w:r>
      <w:hyperlink r:id="rId66" w:anchor="cite_note-C160-15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[15]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เมื่อถึงเวลา 8.00 น. ปฏิบัติการยึดอำนาจได้เสร็จสิ้นและผู้ก่อการประสบความสำเร็จ</w:t>
      </w:r>
      <w:hyperlink r:id="rId67" w:anchor="cite_note-Page_ettn-16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[16]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เจ้าหน้าที่รัฐทั้งฝ่ายทหารและพลเรือนส่วนใหญ่ต่อสู้ขัดขืนเพียงเล็กน้อย เพราะพวกเขาคุ้นชินกับการรับคำสั่งและสายการสื่อสารถูกตัดขาด พวกเขาจึงไม่สามารถทำอะไรได้ ขั้นต่อไปของการปฏิวัติเหลือเพียงแต่สายพลเรือนของคณะราษฎร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68" w:tooltip="หลวงประดิษฐมนูธรรม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หลวง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ประดิษฐ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มนูธรรม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(ปรีดี พนม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ยงค์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) หัวหน้าคณะราษฎรสายพลเรือน ด้วยความช่วยเหลือจากผู้สนับสนุน ได้แจกจ่ายใบปลิวและแผ่นพับโฆษณาชวนเชื่อ ตลอดจนการกระจายเสียงทางวิทยุซึ่งทั้งหมดสนับสนุนการปฏิวัติทั้งสิ้น</w:t>
      </w:r>
      <w:hyperlink r:id="rId69" w:anchor="cite_note-Page_ettn-16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[16]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ข้อความในประกาศคณะราษฎรซึ่งเขียนขึ้นโดยหลวง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ประดิษฐ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มนูธรรมวิพากษ์วิจารณ์พระมหากษัตริย์ด้วยถ้อยคำที่รุนแรง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ารมณ์ของประกาศคณะราษฎรแตกต่างกันมากกับอารมณ์ของโทรเลขที่ถูกส่งไปให้แด่พระบาทสมเด็จพระปกเกล้าเจ้าอยู่หัวซึ่งลงนามโดยพันเอกและทหารเสือทั้งสามนาย ได้แก่ พระยาพหลพลพยุหเสนา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 xml:space="preserve">, 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พระยาทรง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สุร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เดช และพระยาฤทธิ์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อัคเนย์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โทรเลขนี้ใช้ราชาศัพท์มีใจความว่า หากพระบาทสมเด็จพระปกเกล้าเจ้าอยู่หัวไม่ทรงปรารถนาที่จะเป็นพระมหากษัตริย์ภายใต้รัฐธรรมนูญ คณะราษฎรจะเต็มใจถอดพระองค์ออกและแทนที่ด้วยพระบรมวงศานุวงศ์พระองค์อื่น</w:t>
      </w:r>
      <w:hyperlink r:id="rId70" w:anchor="cite_note-Page_nntn-18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[18]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แต่ถึงแม้ว่าจะใช้ราชาศัพท์ก็ตาม โทรเลขดังกล่าวย้ำพระองค์ด้วยถ้อยคำแข็งกร้าวว่าหากสมาชิกคณะราษฎรคนใดได้รับบาดเจ็บ พระบรมวงศานุวงศ์ที่ถูกคุมขังก็จะทรงทรมานไปด้วย</w:t>
      </w:r>
      <w:hyperlink r:id="rId71" w:anchor="cite_note-Page_nntn-18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[18]</w:t>
        </w:r>
      </w:hyperlink>
    </w:p>
    <w:p w:rsidR="00A473E3" w:rsidRPr="00A473E3" w:rsidRDefault="00A473E3" w:rsidP="00A473E3">
      <w:pPr>
        <w:pBdr>
          <w:bottom w:val="single" w:sz="6" w:space="0" w:color="AAAAAA"/>
        </w:pBdr>
        <w:spacing w:before="240" w:after="60" w:line="240" w:lineRule="auto"/>
        <w:outlineLvl w:val="1"/>
        <w:rPr>
          <w:rFonts w:ascii="TH SarabunPSK" w:eastAsia="Times New Roman" w:hAnsi="TH SarabunPSK" w:cs="TH SarabunPSK"/>
          <w:color w:val="000000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ปฏิกิริยาในพระบาทสมเด็จพระปกเกล้าเจ้าอยู่หัว</w:t>
      </w:r>
      <w:r w:rsidRPr="00A473E3">
        <w:rPr>
          <w:rFonts w:ascii="TH SarabunPSK" w:eastAsia="Times New Roman" w:hAnsi="TH SarabunPSK" w:cs="TH SarabunPSK"/>
          <w:color w:val="555555"/>
          <w:sz w:val="36"/>
          <w:szCs w:val="36"/>
          <w:cs/>
        </w:rPr>
        <w:t>[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แม้ก่อนหน้าที่โทรเลขของเหล่าทหารเสือจะมาถึงพระบาทสมเด็จพระปกเกล้าเจ้าอยู่หัว พระองค์ก็ทรงทราบล่วงหน้าแล้วว่ามีเหตุการณ์บางอย่างกำลังเกิดขึ้นในกรุงเทพมหานคร พระองค์กำลังทรงกีฬากอล์ฟอยู่ที่พระราชวังฤดูร้อนพร้อมด้วย</w:t>
      </w:r>
      <w:hyperlink r:id="rId72" w:tooltip="สมเด็จพระนางเจ้ารำไพพรรณี พระบรมราชินี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สมเด็จพระนางเจ้ารำไพ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พรรณี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 xml:space="preserve"> พระบรมราชินี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เสนาบดีที่เป็นเจ้านายสองพระองค์ และข้าราชบริพารจำนวนหนึ่ง เมื่อข้อความด่วนมาถึง (ซึ่งพระองค์กำลังทรงเล่นอยู่ที่หลุมที่แปด) ภายหลัง พระเจ้าบรมวงศ์เธอ พระองค์เจ้า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บุร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ฉัตรไชยากร กรมพระกำแพง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เพ็ชร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อัครโยธินทรงมาถึงเพื่อกราบรายงานสถานการณ์ที่เกิดขึ้นในพระนคร</w:t>
      </w:r>
      <w:hyperlink r:id="rId73" w:anchor="cite_note-Page_nntn-18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[18]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พระองค์กับเจ้านายอีกสองพระองค์ทรงปรึกษากันถึงทางเลือกหลายทาง ซึ่งรวมไปถึงการเสด็จลี้ภัยไปยังต่างประเทศ การจัดรัฐประหารซ้อนหรือการยอมจำนนเต็มตัว</w:t>
      </w:r>
      <w:hyperlink r:id="rId74" w:anchor="cite_note-Page_nntn-18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[18]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อย่างไรก็ตาม เมื่อโทรเลขแท้จริงจากคณะราษฎรมาถึงแล้ว พระองค์ก็ทรงตัดสิน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พระทัย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แล้วเช่นกัน พระองค์ได้ทรงตอบอย่างรวดเร็วว่าพระองค์เต็ม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พระทัย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ที่จะอยู่ในราชสมบัติเป็น</w:t>
      </w:r>
      <w:hyperlink r:id="rId75" w:tooltip="ราชาธิปไตยภายใต้รัฐธรรมนูญ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พระมหากษัตริย์ภายใต้รัฐธรรมนูญ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ดังที่พระองค์ทรงสนับสนุนที่จะให้ประชาชนมีรัฐธรรมนูญมาโดยตลอด</w:t>
      </w:r>
      <w:hyperlink r:id="rId76" w:anchor="cite_note-Page_tt-1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[19]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พระบาทสมเด็จพระปกเกล้าเจ้าอยู่หัวทรงเขียนถึงการตัดสิน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พระทัย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ของพระองค์ที่ปฏิเสธจะ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ต่อสู้ในภายหลังว่า "... ข้าพเจ้าไม่สามารถนั่งอยู่บนบัลลังก์ที่เปื้อนเลือดได้"</w:t>
      </w:r>
      <w:hyperlink r:id="rId77" w:anchor="cite_note-C161-20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[20]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จุดหนึ่งที่พระองค์ทรงไม่ยอมรับคือเมื่อคณะราษฎรส่งเรือปืนมาเพื่อนำตัวพระองค์ไปยังกรุงเทพมหานคร พระองค์ทรงปฏิเสธและเสด็จกลับไปยังพระนครโดยรถไฟหลวง อันแสดงให้เห็นว่าพระองค์มิได้ตกเป็นเชลยของคณะราษฎร</w:t>
      </w:r>
      <w:hyperlink r:id="rId78" w:anchor="cite_note-Page_tt-1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[19]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ขณะเดียวกัน ผู้ก่อการได้บีบบังคับให้เจ้านายลงพระนามในเอกสารประกาศพันธกรณีเพื่อให้เกิดสันติภาพและหลีกเลี่ยงการหลั่งเลือดใด ๆ</w:t>
      </w:r>
      <w:hyperlink r:id="rId79" w:anchor="cite_note-Page_tt-1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[19]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ในกรุงเทพมหานคร เช่นเดียวกับรัฐประหารอีกหลายครั้งที่จะเกิดขึ้นในเวลาต่อมา ที่ประชาชนแทบจะไม่มีท่าทีตอบสนองต่อรัฐประหารครั้งนี้เลย และชีวิตประจำวันของประชาชนได้กลับคืนสู่สภาพปกติก่อนที่จะจบวันที่ 24 มิถุนายนเสียอีก ส่วนที่เหลือของประเทศก็ไม่ได้รับผลกระทบเช่นเดียวกัน</w:t>
      </w:r>
      <w:hyperlink r:id="rId80" w:anchor="cite_note-Page_tt-1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[19]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ทำให้หนังสือพิมพ์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เดอะไทมส์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ในลอนดอนรายงานว่าการปฏิวัติดังกล่าวเป็นเพียง "การปรับปรุงใหม่เล็กน้อย" เท่านั้น</w:t>
      </w:r>
      <w:hyperlink r:id="rId81" w:anchor="cite_note-Page_ttt-21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[21]</w:t>
        </w:r>
      </w:hyperlink>
    </w:p>
    <w:p w:rsidR="00A473E3" w:rsidRPr="00A473E3" w:rsidRDefault="00A473E3" w:rsidP="00A473E3">
      <w:pPr>
        <w:pBdr>
          <w:bottom w:val="single" w:sz="6" w:space="0" w:color="AAAAAA"/>
        </w:pBdr>
        <w:spacing w:before="240" w:after="60" w:line="240" w:lineRule="auto"/>
        <w:outlineLvl w:val="1"/>
        <w:rPr>
          <w:rFonts w:ascii="TH SarabunPSK" w:eastAsia="Times New Roman" w:hAnsi="TH SarabunPSK" w:cs="TH SarabunPSK"/>
          <w:color w:val="000000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การปกครองระบอบใหม่</w:t>
      </w:r>
      <w:r w:rsidRPr="00A473E3">
        <w:rPr>
          <w:rFonts w:ascii="TH SarabunPSK" w:eastAsia="Times New Roman" w:hAnsi="TH SarabunPSK" w:cs="TH SarabunPSK"/>
          <w:color w:val="555555"/>
          <w:sz w:val="36"/>
          <w:szCs w:val="36"/>
          <w:cs/>
        </w:rPr>
        <w:t>[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เมื่อถึงช่วงเย็นของวันที่ 24 มิถุนายน ผู้ก่อการรู้สึกมั่นใจพอที่จะเรียกประชุมรัฐมนตรีอาวุโส ในการประชุมนั้น ปรีดีพยายามที่จะเกลี้ยกล่อมให้ข้าราชการพลเรือนอาวุโสสนับสนุนคณะราษฎร โดยขอการสนับสนุนคณะและบอกให้พวกเขายังคงสามัคคี มิฉะนั้นแล้วการแสดงออกซึ่งความสับสนอาจนำไปสู่การแทรกแซงจากต่างชาติได้</w:t>
      </w:r>
      <w:hyperlink r:id="rId82" w:anchor="cite_note-Page_tto-22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[22]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ปรีดีขอให้กระทรวงการต่างประเทศส่งข่าวไปยังคณะทูตต่างประเทศทั้งหมดโดยกล่าวว่าคณะราษฎรให้คำมั่นว่าจะคุ้มครองชีวิตและธุรกิจของชาวต่างชาติและบรรลุพันธกรณีตามสนธิสัญญาของสยาม</w:t>
      </w:r>
      <w:hyperlink r:id="rId83" w:anchor="cite_note-Page_tto-22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[22]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พระบาทสมเด็จพระปกเกล้าเจ้าอยู่หัวเสด็จกลับถึงกรุงเทพมหานครในวันที่ 26 มิถุนายน สิ่งที่พระองค์ทรงทำในทันทีคือการเรียกผู้ก่อการเข้าพบ เมื่อสมาชิกเข้ามาถึงห้องแล้ว พระองค์ทรงลุกขึ้นประทับยืนและตรัสทักทายว่า "ข้าพเจ้ายืนขึ้นเพื่อเป็นเกียรติแก่คณะราษฎร" นี่เป็นพระราชอิริยาบถที่สำคัญยิ่ง เนื่องจากในวัฒนธรรมสยาม พระมหากษัตริย์จะทรงประทับนั่งเสมอและประชาชนจะถวายบังคม มิใช่กลับกัน</w:t>
      </w:r>
      <w:hyperlink r:id="rId84" w:anchor="cite_note-Page_ttt-21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[21]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ปรีดีจึงได้กราบทูลพระกรุณาจากพระองค์ที่ได้หมิ่นพระเกียรติในประกาศคณะราษฎร และหลังจากนั้น ประกาศคณะราษฎรทุกเล่มได้ถูกนำกลับ พระบาทสมเด็จพระปกเกล้าเจ้าอยู่หัวทรงตอบสนองพฤติการณ์ดังกล่าวโดยการประทับตราบนเอกสารพระราชทานอภัยโทษแก่สมาชิกคณะราษฎรทุกคนจากการปฏิวัติดังกล่าว</w:t>
      </w:r>
      <w:hyperlink r:id="rId85" w:anchor="cite_note-Page_ttt-21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[21]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จากนั้นคณะราษฎรได้ปล่อยตัวประกันทั้งหมดโดยกเว้นสมเด็จพระเจ้าบรมวงศ์เธอ เจ้าฟ้าบริพัตรสุขุมพันธุ์ กรมพระนคร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สวรรค์ว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รพิ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นิต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ผู้ซึ่งทางคณะพิจารณาว่ามีพระราชอำนาจมากเกินไปและกราบทูลขอให้พระองค์เสด็จออกนอกประเทศแทน พระองค์เสด็จไปยัง</w:t>
      </w:r>
      <w:hyperlink r:id="rId86" w:tooltip="เกาะชวา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เกาะชวา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และไม่เคยเสด็จกลับมาประเทศเลย ส่วนเจ้านายพระองค์อื่นเสด็จออกนอกประเทศโดยสมัครใจไปยังประเทศเอเชียตะวันออกเฉียงใต้อื่น ๆ และบางพระองค์เสด็จไปยังทวีปยุโรป</w:t>
      </w:r>
      <w:hyperlink r:id="rId87" w:anchor="cite_note-Page_ttt-21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[21]</w:t>
        </w:r>
      </w:hyperlink>
      <w:hyperlink r:id="rId88" w:anchor="cite_note-23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[23]</w:t>
        </w:r>
      </w:hyperlink>
    </w:p>
    <w:p w:rsidR="00A473E3" w:rsidRPr="00A473E3" w:rsidRDefault="00A473E3" w:rsidP="00A473E3">
      <w:pPr>
        <w:shd w:val="clear" w:color="auto" w:fill="F9F9F9"/>
        <w:spacing w:after="0" w:line="240" w:lineRule="auto"/>
        <w:jc w:val="center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noProof/>
          <w:color w:val="0B0080"/>
          <w:sz w:val="36"/>
          <w:szCs w:val="36"/>
        </w:rPr>
        <w:lastRenderedPageBreak/>
        <w:drawing>
          <wp:inline distT="0" distB="0" distL="0" distR="0" wp14:anchorId="6DC82A5A" wp14:editId="330DC172">
            <wp:extent cx="2143125" cy="2990850"/>
            <wp:effectExtent l="0" t="0" r="9525" b="0"/>
            <wp:docPr id="2" name="รูปภาพ 2" descr="https://upload.wikimedia.org/wikipedia/commons/thumb/7/7e/Prajadhipok%27s_coronation_records_-_001.jpg/225px-Prajadhipok%27s_coronation_records_-_001.jpg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thumb/7/7e/Prajadhipok%27s_coronation_records_-_001.jpg/225px-Prajadhipok%27s_coronation_records_-_001.jpg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3E3" w:rsidRPr="00A473E3" w:rsidRDefault="00A473E3" w:rsidP="00A473E3">
      <w:pPr>
        <w:shd w:val="clear" w:color="auto" w:fill="F9F9F9"/>
        <w:spacing w:line="336" w:lineRule="atLeast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พระบาทสมเด็จพระปกเกล้าเจ้าอยู่หัวทรงลงพระปรมาภิไธยในรัฐธรรมนูญถาวรฉบับแรกของสยาม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ผลที่ตามมาในทันทีหลังจากการปฏิวัติ พระบาทสมเด็จพระปกเกล้าเจ้าอยู่หัวและคณะราษฎรได้เริ่มจัดการเพื่อให้รัฐธรรมนูญฉบับแรกแก่ประชาชนชาวสยาม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91" w:tooltip="พระราชบัญญัติธรรมนูญการปกครองแผ่นดินสยามชั่วคราว พุทธศักราช 2475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พระราชบัญญัติธรรมนูญชั่วคราว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มีการลงพระปรมาภิไธยประกาศใช้เมื่อวันที่ 27 มิถุนายน พ.ศ. 2475 เมื่อเวลา 5.00 น. ซึ่งเป็นเอกสารร่างเขียนขึ้นล่วงหน้าไว้แล้วโดยปรีดี</w:t>
      </w:r>
      <w:hyperlink r:id="rId92" w:anchor="cite_note-24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[24]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ถือว่าเป็นรัฐธรรมนูญฉบับแรกของสยาม แม้ว่าจะยังเป็นเพียงฉบับชั่วคราวอยู่ก็ตาม ข้อความในรัฐธรรมนูญเริ่มต้นมาตรา 1 ความว่า "อำนาจสูงสุดของประเทศนั้น เป็นของราษฎรทั้งหลาย" รัฐธรรมนูญฉบับดังกล่าวจำกัดพระราชอำนาจของพระมหากษัตริย์โดยยกเลิกพระราชอำนาจที่มีมาแต่โบราณ อาทิ พระราชอำนาจในการยับยั้งกฎหมาย การพระราชทานอภัยโทษ และพระราชสิทธิในการยืนยันผู้สืบราชสมบัติและรัชทายาท หรือจะกล่าวได้ว่ารัฐธรรมนูญดังกล่าวจำกัดอำนาจทั้งหมดของพระมหากษัตริย์ โดยยังมิได้ยกเลิกสถาบันพระมหากษัตริย์ไปเท่านั้น</w:t>
      </w:r>
      <w:hyperlink r:id="rId93" w:anchor="cite_note-tts-25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[25]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รัฐธรรมนูญยังได้จัดตั้ง</w:t>
      </w:r>
      <w:hyperlink r:id="rId94" w:tooltip="คณะกรรมการราษฎร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คณะกรรมการราษฎร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เป็นฝ่ายบริหาร และ</w:t>
      </w:r>
      <w:hyperlink r:id="rId95" w:tooltip="สภาผู้แทนราษฎรไทย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สภาผู้แทนราษฎร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ซึ่งประกอบด้วยสมาชิกสภาที่ได้มาจากการแต่งตั้ง 70 คน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อย่างไรก็ตาม "ประชาธิปไตย" สำหรับสยามนั้น ถูกมอบให้แก่ประชาชนในรูปของการผ่อน โดยสามารถแบ่งออกได้เป็นสามช่วง ช่วงแรก สมาชิกรัฐสภาทั้งหมดจะถูกแต่งตั้งโดยสี่ทหารเสือเท่านั้น (ซึ่งเป็นฝ่ายทหาร) สมาชิกรัฐสภาเหล่านี้จะใช้อำนาจแทนประชาชน และสมัยแรกมีกำหนดวาระหกเดือน</w:t>
      </w:r>
      <w:hyperlink r:id="rId96" w:anchor="cite_note-tts-25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[25]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ช่วงที่สอง อันเป็นช่วงเวลาซึ่งประชากรส่วนใหญ่ยังขาดความรู้จำต้องเรียนรู้เกี่ยวกับประชาธิปไตยและการเลือกตั้ง รัฐสภาจะถูกเปลี่ยนเป็นประกอบด้วยสมาชิกที่ได้รับการแต่งตั้งอยู่กึ่งหนึ่ง และอีกกึ่งหนึ่งได้รับการเลือกตั้งเข้ามาตามแบบประชาธิปไตยทางอ้อม แต่ผู้ลงสมัครรับเลือกตั้งจะต้องได้รับการตรวจสอบจากคณะราษฎรก่อนการเลือกตั้งทุกครั้ง ช่วงที่สามและช่วงสุดท้าย พระราชบัญญัติธรรมนูญบัญญัติว่าการเป็นตัวแทนประชาธิปไตยเต็มตัวในรัฐสภา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นั้นจะบรรลุได้เฉพาะเมื่อเวลาผ่านไปแล้วสิบปีหรือประชากรมากกว่ากึ่งหนึ่งสำเร็จการศึกษาเกินกว่าระดับประถมศึกษา แล้วแต่ว่าอย่างไหนจะเกิดก่อน</w:t>
      </w:r>
      <w:hyperlink r:id="rId97" w:anchor="cite_note-tts-25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[25]</w:t>
        </w:r>
      </w:hyperlink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สมัยประชุมแรกของรัฐสภาผู้แทนราษฎรประชุมกันในพระที่นั่ง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อนันต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สมาคมเมื่อวันที่ 28 มิถุนายน พ.ศ. 2475</w:t>
      </w:r>
      <w:hyperlink r:id="rId98" w:anchor="cite_note-26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[26]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อย่างไรก็ตาม พระราชบัญญัติธรรมนูญดังกล่าวก็ไม่ได้มีอายุยาวนานอะไรนัก เมื่อถึงปลายปี</w:t>
      </w:r>
      <w:hyperlink r:id="rId99" w:tooltip="รัฐธรรมนูญแห่งราชอาณาจักรสยาม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รัฐธรรมนูญแห่งราชอาณาจักรสยาม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ซึ่งเป็นรัฐธรรมนูญฉบับถาวรและมีความเป็นสายกลางมากขึ้น</w:t>
      </w:r>
      <w:hyperlink r:id="rId100" w:anchor="cite_note-27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[27]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ก็ได้มีผลใช้บังคับแทนเมื่อวันที่ 10 ธันวาคม พ.ศ. 2475 รัฐธรรมนูญฉบับดังกล่าวได้คืนพระราชอำนาจแก่พระมหากษัตริย์หลายประการจากเดิมที่เคยถูกจำกัดภายใต้พระราชบัญญัติธรรมนูญฉบับก่อน เป็นอีกครั้งหนึ่งที่พระมหากษัตริย์นั้น "ศักดิ์สิทธิ์และจะล่วงละเมิดมิได้" สภาผู้แทนราษฎรมีจำนวนสมาชิกเพิ่มขึ้นเป็น 156 คน เลือกตั้ง 76 คน และอีก 76 คนได้รับการแต่งตั้ง การจำกัดประชาธิปไตยถูกยกเลิกและรัฐบาลมีกำหนดจะจัดการเลือกตั้งครั้งแรกในเดือนตุลาคม พ.ศ. 2476</w:t>
      </w:r>
      <w:hyperlink r:id="rId101" w:anchor="cite_note-28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[28]</w:t>
        </w:r>
      </w:hyperlink>
    </w:p>
    <w:p w:rsidR="00A473E3" w:rsidRPr="00A473E3" w:rsidRDefault="00A473E3" w:rsidP="00A473E3">
      <w:pPr>
        <w:pBdr>
          <w:bottom w:val="single" w:sz="6" w:space="0" w:color="AAAAAA"/>
        </w:pBdr>
        <w:spacing w:before="240" w:after="60" w:line="240" w:lineRule="auto"/>
        <w:outlineLvl w:val="1"/>
        <w:rPr>
          <w:rFonts w:ascii="TH SarabunPSK" w:eastAsia="Times New Roman" w:hAnsi="TH SarabunPSK" w:cs="TH SarabunPSK"/>
          <w:color w:val="000000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สิ่งที่ตามมา</w:t>
      </w:r>
      <w:bookmarkStart w:id="0" w:name="_GoBack"/>
      <w:bookmarkEnd w:id="0"/>
    </w:p>
    <w:p w:rsidR="00A473E3" w:rsidRPr="00A473E3" w:rsidRDefault="00A473E3" w:rsidP="00A473E3">
      <w:pPr>
        <w:shd w:val="clear" w:color="auto" w:fill="F9F9F9"/>
        <w:spacing w:after="0" w:line="240" w:lineRule="auto"/>
        <w:jc w:val="center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noProof/>
          <w:color w:val="0B0080"/>
          <w:sz w:val="36"/>
          <w:szCs w:val="36"/>
        </w:rPr>
        <w:drawing>
          <wp:inline distT="0" distB="0" distL="0" distR="0" wp14:anchorId="31C30AE8" wp14:editId="22862D9D">
            <wp:extent cx="2143125" cy="1609725"/>
            <wp:effectExtent l="0" t="0" r="9525" b="9525"/>
            <wp:docPr id="1" name="รูปภาพ 1" descr="https://upload.wikimedia.org/wikipedia/commons/thumb/c/c2/Memorial_peg_of_Siamese_Revolution_of_1932.jpg/225px-Memorial_peg_of_Siamese_Revolution_of_1932.jpg">
              <a:hlinkClick xmlns:a="http://schemas.openxmlformats.org/drawingml/2006/main" r:id="rId1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pload.wikimedia.org/wikipedia/commons/thumb/c/c2/Memorial_peg_of_Siamese_Revolution_of_1932.jpg/225px-Memorial_peg_of_Siamese_Revolution_of_1932.jpg">
                      <a:hlinkClick r:id="rId1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3E3" w:rsidRPr="00A473E3" w:rsidRDefault="00A473E3" w:rsidP="00A473E3">
      <w:pPr>
        <w:shd w:val="clear" w:color="auto" w:fill="F9F9F9"/>
        <w:spacing w:line="336" w:lineRule="atLeast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i/>
          <w:iCs/>
          <w:color w:val="252525"/>
          <w:sz w:val="36"/>
          <w:szCs w:val="36"/>
          <w:cs/>
        </w:rPr>
        <w:t>หมุดคณะราษฎร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อันมีข้อความว่า "ณ ที่นี้ ๒๔ มิถุนายน ๒๔๗๕ เวลาย่ำรุ่ง คณะราษฎรได้ก่อกำเนิดรัฐธรรมนูญเพื่อความเจริญของชาติ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หลักฐานประวัติศาสตร์ในเหตุการณ์นี้เป็นหมุด</w:t>
      </w:r>
      <w:hyperlink r:id="rId104" w:tooltip="ทองเหลือง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ทองเหลือง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ฝังอยู่กับพื้นถนนบนลานพระบรมรูปทรงม้าด้าน</w:t>
      </w:r>
      <w:hyperlink r:id="rId105" w:tooltip="สนามเสือป่า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สนามเสือป่า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ณ ตำแหน่งที่พระยาพหลพลพยุหเสนาอ่านประกาศคณะราษฎร นิยมเรียกกันว่า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i/>
          <w:iCs/>
          <w:color w:val="252525"/>
          <w:sz w:val="36"/>
          <w:szCs w:val="36"/>
          <w:cs/>
        </w:rPr>
        <w:t>หมุดคณะราษฎร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มีข้อความว่า "ณ ที่นี้ ๒๔ มิถุนายน ๒๔๗๕ เวลาย่ำรุ่ง คณะราษฎรได้ก่อกำเนิดรัฐธรรมนูญเพื่อความเจริญของชาติ"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แม้ว่าปรีดีจะมีอุดมการณ์อันสูงส่งและได้รับการศึกษาแบบตะวันตกมา แต่รูปแบบประชาธิปไตยของเขาได้เผชิญกับสถานการณ์ลำบากแบบเดียวกับที่พระบาทสมเด็จพระปกเกล้าเจ้าอยู่หัวทรงเผชิญ ซึ่งเป็นปัญหาที่อธิบายได้ง่าย ๆ ว่า สยาม โดยเฉพาะอย่างยิ่งประชากรในชนบท ยังไม่พร้อมสำหรับประชาธิปไตย</w:t>
      </w:r>
      <w:hyperlink r:id="rId106" w:anchor="cite_note-29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[29]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ในไม่กี่วัน คณะราษฎรได้เปลี่ยนสยามไปเป็น</w:t>
      </w:r>
      <w:hyperlink r:id="rId107" w:tooltip="รัฐพรรคการเมืองเดียว (ไม่มีหน้า)" w:history="1">
        <w:r w:rsidRPr="00A473E3">
          <w:rPr>
            <w:rFonts w:ascii="TH SarabunPSK" w:eastAsia="Times New Roman" w:hAnsi="TH SarabunPSK" w:cs="TH SarabunPSK"/>
            <w:color w:val="A55858"/>
            <w:sz w:val="36"/>
            <w:szCs w:val="36"/>
            <w:u w:val="single"/>
            <w:cs/>
          </w:rPr>
          <w:t>รัฐพรรคการเมืองเดียว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โดยมีสถาบันที่ชื่อฟังเหมือน</w:t>
      </w:r>
      <w:hyperlink r:id="rId108" w:tooltip="คอมมิวนิสต์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คอมมิวนิสต์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อย่างเช่น "สภาประชาชน" และตำแหน่ง "ประธานคณะกรรมการราษฎร"</w:t>
      </w:r>
      <w:hyperlink r:id="rId109" w:anchor="cite_note-30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[30]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อย่างไรก็ตาม คณะราษฎรแสดงออกซึ่งความเป็นสองพรรคเมื่อพวกเขาเสนอให้แต่งตั้งทนายความและองคมนตรี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110" w:tooltip="พระยามโนปกรณ์นิติธาดา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พระยามโนปกรณ์นิติธาดา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เป็นประธานคณะกรรมการราษฎรคนแรก หรือนายกรัฐมนตรีคนแรกของสยาม ซึ่งอาจเป็นไปได้ว่าจะออกนอก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lastRenderedPageBreak/>
        <w:t>ปฏิบัตินิยมและความเฉลียวฉลาดมากกว่าเจตนาอันมีเกียรติที่แท้จริง</w:t>
      </w:r>
      <w:hyperlink r:id="rId111" w:anchor="cite_note-31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[31]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ทว่า ความขัดแย้งภายในระหว่างรัฐบาลกับการกระทำของนายกรัฐมนตรีอนุรักษนิยมได้นำไปสู่</w:t>
      </w:r>
      <w:hyperlink r:id="rId112" w:tooltip="รัฐประหารในประเทศไทย พ.ศ. 2476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รัฐประหารอีกครั้ง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ในอีกหนึ่งปีต่อมา คือ ในเดือนมิถุนายน พ.ศ. 2476 นำไปสู่การแต่งตั้งพระยาพหลพลพยุหเสนาเป็นนายกรัฐมนตรีคนที่สองของสยาม</w:t>
      </w:r>
    </w:p>
    <w:p w:rsidR="00A473E3" w:rsidRPr="00A473E3" w:rsidRDefault="00A473E3" w:rsidP="00A473E3">
      <w:pPr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252525"/>
          <w:sz w:val="36"/>
          <w:szCs w:val="36"/>
          <w:cs/>
        </w:rPr>
      </w:pP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การปฏิวัติดังกล่าวมีผลกระทบใหญ่หลวงต่อสถาบันพระมหากษัตริย์ไทย เนื่องจากพระบาทสมเด็จพระปกเกล้าเจ้าอยู่หัวทรงถูกจำกัดพระราชอำนาจและเอกสิทธิ์ที่มีมาแต่โบราณ แม้จะทรงได้รับถ้อยคำที่อบอุ่นและเป็นมิตร แต่พระองค์ก็ยังทรงอยู่ในความหวาดกลัวและทรงวิตกว่าการเผชิญหน้าระหว่างพระองค์กับคณะราษฎรในภายภาคหน้าจะทำให้พระองค์และสมเด็จพระนางเจ้ารำไพ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พรรณี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 xml:space="preserve"> พระบรมราชินีจะทรงได้รับอันตราย เมื่อปลายปี พ.ศ. 2475 พระองค์ทรงมีลายพระ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หัตถ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เลขาถึงพระนัดดา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113" w:tooltip="พระเจ้าวรวงศ์เธอ พระองค์เจ้าจุลจักรพงษ์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เจ้าวรวงศ์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เธอ พระองค์เจ้าจุลจักร</w:t>
        </w:r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พงษ์</w:t>
        </w:r>
        <w:proofErr w:type="spellEnd"/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เกี่ยวกับการตัดสิน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พระทัย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เสด็จกลับกรุงเทพมหานครว่า "... เราทั้งหมดต่างก็ค่อนข้างรู้ดีว่าเราอาจกำลังจะตาย"</w:t>
      </w:r>
      <w:hyperlink r:id="rId114" w:anchor="cite_note-C161-20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[20]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บทบาทที่ไม่มั่นคงของพระมหากษัตริย์ภายใต้รัฐธรรมนูญและความไม่พอใจต่อการยึดอำนาจของพระยาพหลพลพยุหเสนาลงเอยด้วยรัฐประหารซ้อน ที่เรียกว่า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115" w:tooltip="กบฏบวรเดช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กบฏบวรเดช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ซึ่งประกอบด้วยกลุ่ม</w:t>
      </w:r>
      <w:hyperlink r:id="rId116" w:tooltip="นิยมเจ้า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นิยมเจ้า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ในเดือนตุลาคม พ.ศ. 2476 นำโดย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hyperlink r:id="rId117" w:tooltip="พระวรวงศ์เธอ พระองค์เจ้าบวรเดช" w:history="1">
        <w:proofErr w:type="spellStart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พระวรวงศ์</w:t>
        </w:r>
        <w:proofErr w:type="spellEnd"/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cs/>
          </w:rPr>
          <w:t>เธอ พระองค์เจ้าบวรเดช</w:t>
        </w:r>
      </w:hyperlink>
      <w:r w:rsidRPr="00A473E3">
        <w:rPr>
          <w:rFonts w:ascii="TH SarabunPSK" w:eastAsia="Times New Roman" w:hAnsi="TH SarabunPSK" w:cs="TH SarabunPSK"/>
          <w:color w:val="252525"/>
          <w:sz w:val="36"/>
          <w:szCs w:val="36"/>
        </w:rPr>
        <w:t> </w:t>
      </w:r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และเจ้านายอีกหลายพระองค์ที่สูญเสียอิทธิพลและตำแหน่งไปยังถาวรเนื่องจากการปฏิวัติและคณะราษฎร กบฏดังกล่าวล้มเหลว และแม้จะไม่มีหลักฐานว่าพระบาทสมเด็จพระปกเกล้าเจ้าอยู่หัวทรงเข้าแทรกแซง แต่การวางพระองค์เป็นกลางและการตัดสิน</w:t>
      </w:r>
      <w:proofErr w:type="spellStart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พระทัย</w:t>
      </w:r>
      <w:proofErr w:type="spellEnd"/>
      <w:r w:rsidRPr="00A473E3">
        <w:rPr>
          <w:rFonts w:ascii="TH SarabunPSK" w:eastAsia="Times New Roman" w:hAnsi="TH SarabunPSK" w:cs="TH SarabunPSK"/>
          <w:color w:val="252525"/>
          <w:sz w:val="36"/>
          <w:szCs w:val="36"/>
          <w:cs/>
        </w:rPr>
        <w:t>ที่ไม่เด็ดขาดระหว่างความขัดแย้งช่วงสั้น ๆ นี้ทำให้พระองค์สูญเสียความเชื่อมั่นและบารมี ทำให้สามปีหลังการปฏิวัติ พระองค์ทรงสละราชสมบัติและเสด็จออกนอกประเทศโดยไม่เสด็จกลับมาอีกเลย</w:t>
      </w:r>
      <w:hyperlink r:id="rId118" w:anchor="cite_note-32" w:history="1">
        <w:r w:rsidRPr="00A473E3">
          <w:rPr>
            <w:rFonts w:ascii="TH SarabunPSK" w:eastAsia="Times New Roman" w:hAnsi="TH SarabunPSK" w:cs="TH SarabunPSK"/>
            <w:color w:val="0B0080"/>
            <w:sz w:val="36"/>
            <w:szCs w:val="36"/>
            <w:u w:val="single"/>
            <w:vertAlign w:val="superscript"/>
            <w:cs/>
          </w:rPr>
          <w:t>[32]</w:t>
        </w:r>
      </w:hyperlink>
    </w:p>
    <w:p w:rsidR="00D0744E" w:rsidRPr="00A473E3" w:rsidRDefault="00A473E3">
      <w:pPr>
        <w:rPr>
          <w:rFonts w:ascii="TH SarabunPSK" w:hAnsi="TH SarabunPSK" w:cs="TH SarabunPSK"/>
          <w:sz w:val="36"/>
          <w:szCs w:val="36"/>
        </w:rPr>
      </w:pPr>
    </w:p>
    <w:p w:rsidR="00A473E3" w:rsidRPr="00A473E3" w:rsidRDefault="00A473E3">
      <w:pPr>
        <w:rPr>
          <w:rFonts w:ascii="TH SarabunPSK" w:hAnsi="TH SarabunPSK" w:cs="TH SarabunPSK"/>
          <w:sz w:val="36"/>
          <w:szCs w:val="36"/>
        </w:rPr>
      </w:pPr>
    </w:p>
    <w:p w:rsidR="00A473E3" w:rsidRPr="00A473E3" w:rsidRDefault="00A473E3">
      <w:pPr>
        <w:rPr>
          <w:rFonts w:ascii="TH SarabunPSK" w:hAnsi="TH SarabunPSK" w:cs="TH SarabunPSK"/>
          <w:sz w:val="36"/>
          <w:szCs w:val="36"/>
          <w:cs/>
        </w:rPr>
      </w:pPr>
      <w:r w:rsidRPr="00A473E3">
        <w:rPr>
          <w:rFonts w:ascii="TH SarabunPSK" w:hAnsi="TH SarabunPSK" w:cs="TH SarabunPSK"/>
          <w:sz w:val="36"/>
          <w:szCs w:val="36"/>
          <w:cs/>
        </w:rPr>
        <w:t xml:space="preserve">ที่มา </w:t>
      </w:r>
      <w:r w:rsidRPr="00A473E3">
        <w:rPr>
          <w:rFonts w:ascii="TH SarabunPSK" w:hAnsi="TH SarabunPSK" w:cs="TH SarabunPSK"/>
          <w:sz w:val="36"/>
          <w:szCs w:val="36"/>
        </w:rPr>
        <w:t>www</w:t>
      </w:r>
      <w:r w:rsidRPr="00A473E3">
        <w:rPr>
          <w:rFonts w:ascii="TH SarabunPSK" w:hAnsi="TH SarabunPSK" w:cs="TH SarabunPSK"/>
          <w:sz w:val="36"/>
          <w:szCs w:val="36"/>
          <w:cs/>
        </w:rPr>
        <w:t xml:space="preserve"> .</w:t>
      </w:r>
      <w:r w:rsidRPr="00A473E3">
        <w:rPr>
          <w:rFonts w:ascii="TH SarabunPSK" w:hAnsi="TH SarabunPSK" w:cs="TH SarabunPSK"/>
          <w:sz w:val="36"/>
          <w:szCs w:val="36"/>
        </w:rPr>
        <w:t>wikipedia.org</w:t>
      </w:r>
    </w:p>
    <w:sectPr w:rsidR="00A473E3" w:rsidRPr="00A47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96A33"/>
    <w:multiLevelType w:val="multilevel"/>
    <w:tmpl w:val="C734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E3"/>
    <w:rsid w:val="00455584"/>
    <w:rsid w:val="00A473E3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3E3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3E3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473E3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3E3"/>
    <w:rPr>
      <w:rFonts w:ascii="Angsana New" w:eastAsia="Times New Roman" w:hAnsi="Angsana New" w:cs="Angsana New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A473E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73E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473E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A473E3"/>
  </w:style>
  <w:style w:type="character" w:customStyle="1" w:styleId="toctoggle">
    <w:name w:val="toctoggle"/>
    <w:basedOn w:val="a0"/>
    <w:rsid w:val="00A473E3"/>
  </w:style>
  <w:style w:type="character" w:customStyle="1" w:styleId="tocnumber">
    <w:name w:val="tocnumber"/>
    <w:basedOn w:val="a0"/>
    <w:rsid w:val="00A473E3"/>
  </w:style>
  <w:style w:type="character" w:customStyle="1" w:styleId="toctext">
    <w:name w:val="toctext"/>
    <w:basedOn w:val="a0"/>
    <w:rsid w:val="00A473E3"/>
  </w:style>
  <w:style w:type="character" w:customStyle="1" w:styleId="mw-headline">
    <w:name w:val="mw-headline"/>
    <w:basedOn w:val="a0"/>
    <w:rsid w:val="00A473E3"/>
  </w:style>
  <w:style w:type="character" w:customStyle="1" w:styleId="mw-editsection">
    <w:name w:val="mw-editsection"/>
    <w:basedOn w:val="a0"/>
    <w:rsid w:val="00A473E3"/>
  </w:style>
  <w:style w:type="character" w:customStyle="1" w:styleId="mw-editsection-bracket">
    <w:name w:val="mw-editsection-bracket"/>
    <w:basedOn w:val="a0"/>
    <w:rsid w:val="00A473E3"/>
  </w:style>
  <w:style w:type="character" w:styleId="a6">
    <w:name w:val="Strong"/>
    <w:basedOn w:val="a0"/>
    <w:uiPriority w:val="22"/>
    <w:qFormat/>
    <w:rsid w:val="00A473E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47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473E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3E3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3E3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473E3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3E3"/>
    <w:rPr>
      <w:rFonts w:ascii="Angsana New" w:eastAsia="Times New Roman" w:hAnsi="Angsana New" w:cs="Angsana New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A473E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73E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473E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A473E3"/>
  </w:style>
  <w:style w:type="character" w:customStyle="1" w:styleId="toctoggle">
    <w:name w:val="toctoggle"/>
    <w:basedOn w:val="a0"/>
    <w:rsid w:val="00A473E3"/>
  </w:style>
  <w:style w:type="character" w:customStyle="1" w:styleId="tocnumber">
    <w:name w:val="tocnumber"/>
    <w:basedOn w:val="a0"/>
    <w:rsid w:val="00A473E3"/>
  </w:style>
  <w:style w:type="character" w:customStyle="1" w:styleId="toctext">
    <w:name w:val="toctext"/>
    <w:basedOn w:val="a0"/>
    <w:rsid w:val="00A473E3"/>
  </w:style>
  <w:style w:type="character" w:customStyle="1" w:styleId="mw-headline">
    <w:name w:val="mw-headline"/>
    <w:basedOn w:val="a0"/>
    <w:rsid w:val="00A473E3"/>
  </w:style>
  <w:style w:type="character" w:customStyle="1" w:styleId="mw-editsection">
    <w:name w:val="mw-editsection"/>
    <w:basedOn w:val="a0"/>
    <w:rsid w:val="00A473E3"/>
  </w:style>
  <w:style w:type="character" w:customStyle="1" w:styleId="mw-editsection-bracket">
    <w:name w:val="mw-editsection-bracket"/>
    <w:basedOn w:val="a0"/>
    <w:rsid w:val="00A473E3"/>
  </w:style>
  <w:style w:type="character" w:styleId="a6">
    <w:name w:val="Strong"/>
    <w:basedOn w:val="a0"/>
    <w:uiPriority w:val="22"/>
    <w:qFormat/>
    <w:rsid w:val="00A473E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47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47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6722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117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888888"/>
                        <w:left w:val="single" w:sz="6" w:space="2" w:color="888888"/>
                        <w:bottom w:val="single" w:sz="6" w:space="2" w:color="888888"/>
                        <w:right w:val="single" w:sz="6" w:space="2" w:color="888888"/>
                      </w:divBdr>
                    </w:div>
                  </w:divsChild>
                </w:div>
                <w:div w:id="390732273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  <w:div w:id="1738817510">
                  <w:marLeft w:val="120"/>
                  <w:marRight w:val="0"/>
                  <w:marTop w:val="0"/>
                  <w:marBottom w:val="120"/>
                  <w:divBdr>
                    <w:top w:val="single" w:sz="6" w:space="9" w:color="CCD2D9"/>
                    <w:left w:val="single" w:sz="6" w:space="9" w:color="CCD2D9"/>
                    <w:bottom w:val="single" w:sz="6" w:space="9" w:color="CCD2D9"/>
                    <w:right w:val="single" w:sz="6" w:space="9" w:color="CCD2D9"/>
                  </w:divBdr>
                  <w:divsChild>
                    <w:div w:id="137954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4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98925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52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5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1903034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73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888888"/>
                        <w:left w:val="single" w:sz="6" w:space="2" w:color="888888"/>
                        <w:bottom w:val="single" w:sz="6" w:space="2" w:color="888888"/>
                        <w:right w:val="single" w:sz="6" w:space="2" w:color="888888"/>
                      </w:divBdr>
                    </w:div>
                  </w:divsChild>
                </w:div>
                <w:div w:id="1370911797">
                  <w:marLeft w:val="336"/>
                  <w:marRight w:val="0"/>
                  <w:marTop w:val="12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1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888888"/>
                        <w:left w:val="single" w:sz="6" w:space="2" w:color="888888"/>
                        <w:bottom w:val="single" w:sz="6" w:space="2" w:color="888888"/>
                        <w:right w:val="single" w:sz="6" w:space="2" w:color="888888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17" Type="http://schemas.openxmlformats.org/officeDocument/2006/relationships/hyperlink" Target="https://th.wikipedia.org/wiki/%E0%B8%9E%E0%B8%A3%E0%B8%B0%E0%B8%A7%E0%B8%A3%E0%B8%A7%E0%B8%87%E0%B8%A8%E0%B9%8C%E0%B9%80%E0%B8%98%E0%B8%AD_%E0%B8%9E%E0%B8%A3%E0%B8%B0%E0%B8%AD%E0%B8%87%E0%B8%84%E0%B9%8C%E0%B9%80%E0%B8%88%E0%B9%89%E0%B8%B2%E0%B8%9A%E0%B8%A7%E0%B8%A3%E0%B9%80%E0%B8%94%E0%B8%8A" TargetMode="External"/><Relationship Id="rId21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42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47" Type="http://schemas.openxmlformats.org/officeDocument/2006/relationships/hyperlink" Target="https://th.wikipedia.org/wiki/%E0%B8%9B%E0%B8%A3%E0%B8%B0%E0%B8%A2%E0%B8%B9%E0%B8%A3_%E0%B8%A0%E0%B8%A1%E0%B8%A3%E0%B8%A1%E0%B8%99%E0%B8%95%E0%B8%A3%E0%B8%B5" TargetMode="External"/><Relationship Id="rId63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8" Type="http://schemas.openxmlformats.org/officeDocument/2006/relationships/hyperlink" Target="https://th.wikipedia.org/wiki/%E0%B8%AB%E0%B8%A5%E0%B8%A7%E0%B8%87%E0%B8%9B%E0%B8%A3%E0%B8%B0%E0%B8%94%E0%B8%B4%E0%B8%A9%E0%B8%90%E0%B8%A1%E0%B8%99%E0%B8%B9%E0%B8%98%E0%B8%A3%E0%B8%A3%E0%B8%A1" TargetMode="External"/><Relationship Id="rId84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9" Type="http://schemas.openxmlformats.org/officeDocument/2006/relationships/hyperlink" Target="https://th.wikipedia.org/wiki/%E0%B9%84%E0%B8%9F%E0%B8%A5%E0%B9%8C:Prajadhipok%27s_coronation_records_-_001.jpg" TargetMode="External"/><Relationship Id="rId112" Type="http://schemas.openxmlformats.org/officeDocument/2006/relationships/hyperlink" Target="https://th.wikipedia.org/wiki/%E0%B8%A3%E0%B8%B1%E0%B8%90%E0%B8%9B%E0%B8%A3%E0%B8%B0%E0%B8%AB%E0%B8%B2%E0%B8%A3%E0%B9%83%E0%B8%99%E0%B8%9B%E0%B8%A3%E0%B8%B0%E0%B9%80%E0%B8%97%E0%B8%A8%E0%B9%84%E0%B8%97%E0%B8%A2_%E0%B8%9E.%E0%B8%A8._2476" TargetMode="External"/><Relationship Id="rId16" Type="http://schemas.openxmlformats.org/officeDocument/2006/relationships/hyperlink" Target="https://th.wikipedia.org/wiki/%E0%B8%9E%E0%B8%A3%E0%B8%B0%E0%B8%A3%E0%B8%B2%E0%B8%8A%E0%B8%9A%E0%B8%B1%E0%B8%8D%E0%B8%8D%E0%B8%B1%E0%B8%95%E0%B8%B4%E0%B8%98%E0%B8%A3%E0%B8%A3%E0%B8%A1%E0%B8%99%E0%B8%B9%E0%B8%8D%E0%B8%81%E0%B8%B2%E0%B8%A3%E0%B8%9B%E0%B8%81%E0%B8%84%E0%B8%A3%E0%B8%AD%E0%B8%87%E0%B9%81%E0%B8%9C%E0%B9%88%E0%B8%99%E0%B8%94%E0%B8%B4%E0%B8%99%E0%B8%AA%E0%B8%A2%E0%B8%B2%E0%B8%A1%E0%B8%8A%E0%B8%B1%E0%B9%88%E0%B8%A7%E0%B8%84%E0%B8%A3%E0%B8%B2%E0%B8%A7_%E0%B8%9E%E0%B8%B8%E0%B8%97%E0%B8%98%E0%B8%A8%E0%B8%B1%E0%B8%81%E0%B8%A3%E0%B8%B2%E0%B8%8A_2475" TargetMode="External"/><Relationship Id="rId107" Type="http://schemas.openxmlformats.org/officeDocument/2006/relationships/hyperlink" Target="https://th.wikipedia.org/w/index.php?title=%E0%B8%A3%E0%B8%B1%E0%B8%90%E0%B8%9E%E0%B8%A3%E0%B8%A3%E0%B8%84%E0%B8%81%E0%B8%B2%E0%B8%A3%E0%B9%80%E0%B8%A1%E0%B8%B7%E0%B8%AD%E0%B8%87%E0%B9%80%E0%B8%94%E0%B8%B5%E0%B8%A2%E0%B8%A7&amp;action=edit&amp;redlink=1" TargetMode="External"/><Relationship Id="rId11" Type="http://schemas.openxmlformats.org/officeDocument/2006/relationships/hyperlink" Target="https://th.wikipedia.org/wiki/%E0%B8%9E.%E0%B8%A8._2475" TargetMode="External"/><Relationship Id="rId24" Type="http://schemas.openxmlformats.org/officeDocument/2006/relationships/hyperlink" Target="https://th.wikipedia.org/wiki/%E0%B8%82%E0%B8%B8%E0%B8%99%E0%B8%97%E0%B8%A7%E0%B8%A2%E0%B8%AB%E0%B8%B2%E0%B8%8D%E0%B8%9E%E0%B8%B4%E0%B8%97%E0%B8%B1%E0%B8%81%E0%B8%A9%E0%B9%8C" TargetMode="External"/><Relationship Id="rId32" Type="http://schemas.openxmlformats.org/officeDocument/2006/relationships/hyperlink" Target="https://th.wikipedia.org/wiki/%E0%B8%A0%E0%B8%B2%E0%B8%A7%E0%B8%B0%E0%B9%80%E0%B8%A8%E0%B8%A3%E0%B8%A9%E0%B8%90%E0%B8%81%E0%B8%B4%E0%B8%88%E0%B8%95%E0%B8%81%E0%B8%95%E0%B9%88%E0%B8%B3%E0%B8%84%E0%B8%A3%E0%B8%B1%E0%B9%89%E0%B8%87%E0%B9%83%E0%B8%AB%E0%B8%8D%E0%B9%88" TargetMode="External"/><Relationship Id="rId37" Type="http://schemas.openxmlformats.org/officeDocument/2006/relationships/hyperlink" Target="https://th.wikipedia.org/wiki/%E0%B8%A7%E0%B8%B1%E0%B8%87%E0%B9%84%E0%B8%81%E0%B8%A5%E0%B8%81%E0%B8%B1%E0%B8%87%E0%B8%A7%E0%B8%A5" TargetMode="External"/><Relationship Id="rId40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45" Type="http://schemas.openxmlformats.org/officeDocument/2006/relationships/hyperlink" Target="https://th.wikipedia.org/wiki/%E0%B8%9E%E0%B8%A3%E0%B8%B0%E0%B8%97%E0%B8%B5%E0%B9%88%E0%B8%99%E0%B8%B1%E0%B9%88%E0%B8%87%E0%B8%AD%E0%B8%99%E0%B8%B1%E0%B8%99%E0%B8%95%E0%B8%AA%E0%B8%A1%E0%B8%B2%E0%B8%84%E0%B8%A1" TargetMode="External"/><Relationship Id="rId53" Type="http://schemas.openxmlformats.org/officeDocument/2006/relationships/hyperlink" Target="https://th.wikipedia.org/wiki/%E0%B8%9E%E0%B8%A3%E0%B8%B0%E0%B8%A2%E0%B8%B2%E0%B8%97%E0%B8%A3%E0%B8%87%E0%B8%AA%E0%B8%B8%E0%B8%A3%E0%B9%80%E0%B8%94%E0%B8%8A_(%E0%B9%80%E0%B8%97%E0%B8%9E_%E0%B8%9E%E0%B8%B1%E0%B8%99%E0%B8%98%E0%B8%B8%E0%B8%A1%E0%B9%80%E0%B8%AA%E0%B8%99)" TargetMode="External"/><Relationship Id="rId58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6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74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79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7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02" Type="http://schemas.openxmlformats.org/officeDocument/2006/relationships/hyperlink" Target="https://th.wikipedia.org/wiki/%E0%B9%84%E0%B8%9F%E0%B8%A5%E0%B9%8C:Memorial_peg_of_Siamese_Revolution_of_1932.jpg" TargetMode="External"/><Relationship Id="rId110" Type="http://schemas.openxmlformats.org/officeDocument/2006/relationships/hyperlink" Target="https://th.wikipedia.org/wiki/%E0%B8%9E%E0%B8%A3%E0%B8%B0%E0%B8%A2%E0%B8%B2%E0%B8%A1%E0%B9%82%E0%B8%99%E0%B8%9B%E0%B8%81%E0%B8%A3%E0%B8%93%E0%B9%8C%E0%B8%99%E0%B8%B4%E0%B8%95%E0%B8%B4%E0%B8%98%E0%B8%B2%E0%B8%94%E0%B8%B2" TargetMode="External"/><Relationship Id="rId115" Type="http://schemas.openxmlformats.org/officeDocument/2006/relationships/hyperlink" Target="https://th.wikipedia.org/wiki/%E0%B8%81%E0%B8%9A%E0%B8%8F%E0%B8%9A%E0%B8%A7%E0%B8%A3%E0%B9%80%E0%B8%94%E0%B8%8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th.wikisource.org/wiki/%E0%B8%9B%E0%B8%A3%E0%B8%B0%E0%B8%81%E0%B8%B2%E0%B8%A8%E0%B8%84%E0%B8%93%E0%B8%B0%E0%B8%A3%E0%B8%B2%E0%B8%A9%E0%B8%8E%E0%B8%A3" TargetMode="External"/><Relationship Id="rId82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90" Type="http://schemas.openxmlformats.org/officeDocument/2006/relationships/image" Target="media/image3.jpeg"/><Relationship Id="rId95" Type="http://schemas.openxmlformats.org/officeDocument/2006/relationships/hyperlink" Target="https://th.wikipedia.org/wiki/%E0%B8%AA%E0%B8%A0%E0%B8%B2%E0%B8%9C%E0%B8%B9%E0%B9%89%E0%B9%81%E0%B8%97%E0%B8%99%E0%B8%A3%E0%B8%B2%E0%B8%A9%E0%B8%8E%E0%B8%A3%E0%B9%84%E0%B8%97%E0%B8%A2" TargetMode="External"/><Relationship Id="rId19" Type="http://schemas.openxmlformats.org/officeDocument/2006/relationships/image" Target="media/image2.jpeg"/><Relationship Id="rId14" Type="http://schemas.openxmlformats.org/officeDocument/2006/relationships/hyperlink" Target="https://th.wikipedia.org/wiki/%E0%B8%9B%E0%B8%A3%E0%B8%B0%E0%B8%8A%E0%B8%B2%E0%B8%98%E0%B8%B4%E0%B8%9B%E0%B9%84%E0%B8%95%E0%B8%A2" TargetMode="External"/><Relationship Id="rId22" Type="http://schemas.openxmlformats.org/officeDocument/2006/relationships/hyperlink" Target="https://th.wikipedia.org/wiki/%E0%B8%81%E0%B8%9A%E0%B8%8F_%E0%B8%A3.%E0%B8%A8._130" TargetMode="External"/><Relationship Id="rId27" Type="http://schemas.openxmlformats.org/officeDocument/2006/relationships/hyperlink" Target="https://th.wikipedia.org/wiki/%E0%B8%AA%E0%B8%A0%E0%B8%B2%E0%B8%AD%E0%B8%87%E0%B8%84%E0%B8%A1%E0%B8%99%E0%B8%95%E0%B8%A3%E0%B8%B5%E0%B9%84%E0%B8%97%E0%B8%A2" TargetMode="External"/><Relationship Id="rId30" Type="http://schemas.openxmlformats.org/officeDocument/2006/relationships/hyperlink" Target="https://th.wikipedia.org/wiki/%E0%B8%AA%E0%B8%A1%E0%B9%80%E0%B8%94%E0%B9%87%E0%B8%88%E0%B8%9E%E0%B8%A3%E0%B8%B0%E0%B9%80%E0%B8%88%E0%B9%89%E0%B8%B2%E0%B8%9A%E0%B8%A3%E0%B8%A1%E0%B8%A7%E0%B8%87%E0%B8%A8%E0%B9%8C%E0%B9%80%E0%B8%98%E0%B8%AD_%E0%B9%80%E0%B8%88%E0%B9%89%E0%B8%B2%E0%B8%9F%E0%B9%89%E0%B8%B2%E0%B8%9A%E0%B8%A3%E0%B8%B4%E0%B8%9E%E0%B8%B1%E0%B8%95%E0%B8%A3%E0%B8%AA%E0%B8%B8%E0%B8%82%E0%B8%B8%E0%B8%A1%E0%B8%9E%E0%B8%B1%E0%B8%99%E0%B8%98%E0%B8%B8%E0%B9%8C_%E0%B8%81%E0%B8%A3%E0%B8%A1%E0%B8%9E%E0%B8%A3%E0%B8%B0%E0%B8%99%E0%B8%84%E0%B8%A3%E0%B8%AA%E0%B8%A7%E0%B8%A3%E0%B8%A3%E0%B8%84%E0%B9%8C%E0%B8%A7%E0%B8%A3%E0%B8%9E%E0%B8%B4%E0%B8%99%E0%B8%B4%E0%B8%95" TargetMode="External"/><Relationship Id="rId35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43" Type="http://schemas.openxmlformats.org/officeDocument/2006/relationships/hyperlink" Target="https://th.wikipedia.org/wiki/%E0%B8%AB%E0%B8%A5%E0%B8%A7%E0%B8%87%E0%B8%AA%E0%B8%B4%E0%B8%99%E0%B8%98%E0%B8%B8%E0%B8%AA%E0%B8%87%E0%B8%84%E0%B8%A3%E0%B8%B2%E0%B8%A1%E0%B8%8A%E0%B8%B1%E0%B8%A2_(%E0%B8%AA%E0%B8%B4%E0%B8%99%E0%B8%98%E0%B8%B8%E0%B9%8C_%E0%B8%81%E0%B8%A1%E0%B8%A5%E0%B8%99%E0%B8%B2%E0%B8%A7%E0%B8%B4%E0%B8%99)" TargetMode="External"/><Relationship Id="rId48" Type="http://schemas.openxmlformats.org/officeDocument/2006/relationships/hyperlink" Target="https://th.wikipedia.org/wiki/%E0%B8%84%E0%B8%A7%E0%B8%87_%E0%B8%AD%E0%B8%A0%E0%B8%B1%E0%B8%A2%E0%B8%A7%E0%B8%87%E0%B8%A8%E0%B9%8C" TargetMode="External"/><Relationship Id="rId56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4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9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77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00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05" Type="http://schemas.openxmlformats.org/officeDocument/2006/relationships/hyperlink" Target="https://th.wikipedia.org/wiki/%E0%B8%AA%E0%B8%99%E0%B8%B2%E0%B8%A1%E0%B9%80%E0%B8%AA%E0%B8%B7%E0%B8%AD%E0%B8%9B%E0%B9%88%E0%B8%B2" TargetMode="External"/><Relationship Id="rId113" Type="http://schemas.openxmlformats.org/officeDocument/2006/relationships/hyperlink" Target="https://th.wikipedia.org/wiki/%E0%B8%9E%E0%B8%A3%E0%B8%B0%E0%B9%80%E0%B8%88%E0%B9%89%E0%B8%B2%E0%B8%A7%E0%B8%A3%E0%B8%A7%E0%B8%87%E0%B8%A8%E0%B9%8C%E0%B9%80%E0%B8%98%E0%B8%AD_%E0%B8%9E%E0%B8%A3%E0%B8%B0%E0%B8%AD%E0%B8%87%E0%B8%84%E0%B9%8C%E0%B9%80%E0%B8%88%E0%B9%89%E0%B8%B2%E0%B8%88%E0%B8%B8%E0%B8%A5%E0%B8%88%E0%B8%B1%E0%B8%81%E0%B8%A3%E0%B8%9E%E0%B8%87%E0%B8%A9%E0%B9%8C" TargetMode="External"/><Relationship Id="rId118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" Type="http://schemas.openxmlformats.org/officeDocument/2006/relationships/hyperlink" Target="https://th.wikipedia.org/wiki/%E0%B8%A5%E0%B8%B2%E0%B8%99%E0%B8%9E%E0%B8%A3%E0%B8%B0%E0%B8%A3%E0%B8%B2%E0%B8%8A%E0%B8%A7%E0%B8%B1%E0%B8%87%E0%B8%94%E0%B8%B8%E0%B8%AA%E0%B8%B4%E0%B8%95" TargetMode="External"/><Relationship Id="rId51" Type="http://schemas.openxmlformats.org/officeDocument/2006/relationships/hyperlink" Target="https://th.wikipedia.org/wiki/%E0%B8%AA%E0%B8%99%E0%B8%98%E0%B8%A2%E0%B8%B2" TargetMode="External"/><Relationship Id="rId72" Type="http://schemas.openxmlformats.org/officeDocument/2006/relationships/hyperlink" Target="https://th.wikipedia.org/wiki/%E0%B8%AA%E0%B8%A1%E0%B9%80%E0%B8%94%E0%B9%87%E0%B8%88%E0%B8%9E%E0%B8%A3%E0%B8%B0%E0%B8%99%E0%B8%B2%E0%B8%87%E0%B9%80%E0%B8%88%E0%B9%89%E0%B8%B2%E0%B8%A3%E0%B8%B3%E0%B9%84%E0%B8%9E%E0%B8%9E%E0%B8%A3%E0%B8%A3%E0%B8%93%E0%B8%B5_%E0%B8%9E%E0%B8%A3%E0%B8%B0%E0%B8%9A%E0%B8%A3%E0%B8%A1%E0%B8%A3%E0%B8%B2%E0%B8%8A%E0%B8%B4%E0%B8%99%E0%B8%B5" TargetMode="External"/><Relationship Id="rId80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5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93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98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th.wikipedia.org/wiki/%E0%B8%AA%E0%B8%A1%E0%B8%9A%E0%B8%B9%E0%B8%A3%E0%B8%93%E0%B8%B2%E0%B8%8D%E0%B8%B2%E0%B8%AA%E0%B8%B4%E0%B8%97%E0%B8%98%E0%B8%B4%E0%B8%A3%E0%B8%B2%E0%B8%8A%E0%B8%A2%E0%B9%8C" TargetMode="External"/><Relationship Id="rId17" Type="http://schemas.openxmlformats.org/officeDocument/2006/relationships/hyperlink" Target="https://th.wikipedia.org/wiki/%E0%B8%9B%E0%B8%A3%E0%B8%B0%E0%B8%A7%E0%B8%B1%E0%B8%95%E0%B8%B4%E0%B8%A8%E0%B8%B2%E0%B8%AA%E0%B8%95%E0%B8%A3%E0%B9%8C%E0%B9%84%E0%B8%97%E0%B8%A2" TargetMode="External"/><Relationship Id="rId25" Type="http://schemas.openxmlformats.org/officeDocument/2006/relationships/hyperlink" Target="https://th.wikipedia.org/wiki/%E0%B8%AB%E0%B8%A5%E0%B8%A7%E0%B8%87%E0%B8%9B%E0%B8%A3%E0%B8%B0%E0%B8%94%E0%B8%B4%E0%B8%A9%E0%B8%90%E0%B9%8C%E0%B8%A1%E0%B8%99%E0%B8%B9%E0%B8%98%E0%B8%A3%E0%B8%A3%E0%B8%A1" TargetMode="External"/><Relationship Id="rId33" Type="http://schemas.openxmlformats.org/officeDocument/2006/relationships/hyperlink" Target="https://th.wikipedia.org/wiki/%E0%B8%A0%E0%B8%B2%E0%B8%A9%E0%B8%B5" TargetMode="External"/><Relationship Id="rId38" Type="http://schemas.openxmlformats.org/officeDocument/2006/relationships/hyperlink" Target="https://th.wikipedia.org/wiki/%E0%B8%AB%E0%B8%B1%E0%B8%A7%E0%B8%AB%E0%B8%B4%E0%B8%99" TargetMode="External"/><Relationship Id="rId46" Type="http://schemas.openxmlformats.org/officeDocument/2006/relationships/hyperlink" Target="https://th.wikipedia.org/wiki/%E0%B8%9E%E0%B8%A3%E0%B8%B0%E0%B8%A3%E0%B8%B2%E0%B8%8A%E0%B8%A7%E0%B8%B1%E0%B8%87%E0%B8%94%E0%B8%B8%E0%B8%AA%E0%B8%B4%E0%B8%95" TargetMode="External"/><Relationship Id="rId59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7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03" Type="http://schemas.openxmlformats.org/officeDocument/2006/relationships/image" Target="media/image4.jpeg"/><Relationship Id="rId108" Type="http://schemas.openxmlformats.org/officeDocument/2006/relationships/hyperlink" Target="https://th.wikipedia.org/wiki/%E0%B8%84%E0%B8%AD%E0%B8%A1%E0%B8%A1%E0%B8%B4%E0%B8%A7%E0%B8%99%E0%B8%B4%E0%B8%AA%E0%B8%95%E0%B9%8C" TargetMode="External"/><Relationship Id="rId116" Type="http://schemas.openxmlformats.org/officeDocument/2006/relationships/hyperlink" Target="https://th.wikipedia.org/wiki/%E0%B8%99%E0%B8%B4%E0%B8%A2%E0%B8%A1%E0%B9%80%E0%B8%88%E0%B9%89%E0%B8%B2" TargetMode="External"/><Relationship Id="rId20" Type="http://schemas.openxmlformats.org/officeDocument/2006/relationships/hyperlink" Target="https://th.wikipedia.org/wiki/%E0%B8%9E%E0%B8%A3%E0%B8%B0%E0%B8%9A%E0%B8%B2%E0%B8%97%E0%B8%AA%E0%B8%A1%E0%B9%80%E0%B8%94%E0%B9%87%E0%B8%88%E0%B8%9E%E0%B8%A3%E0%B8%B0%E0%B8%A1%E0%B8%87%E0%B8%81%E0%B8%B8%E0%B8%8F%E0%B9%80%E0%B8%81%E0%B8%A5%E0%B9%89%E0%B8%B2%E0%B9%80%E0%B8%88%E0%B9%89%E0%B8%B2%E0%B8%AD%E0%B8%A2%E0%B8%B9%E0%B9%88%E0%B8%AB%E0%B8%B1%E0%B8%A7" TargetMode="External"/><Relationship Id="rId41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54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2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70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75" Type="http://schemas.openxmlformats.org/officeDocument/2006/relationships/hyperlink" Target="https://th.wikipedia.org/wiki/%E0%B8%A3%E0%B8%B2%E0%B8%8A%E0%B8%B2%E0%B8%98%E0%B8%B4%E0%B8%9B%E0%B9%84%E0%B8%95%E0%B8%A2%E0%B8%A0%E0%B8%B2%E0%B8%A2%E0%B9%83%E0%B8%95%E0%B9%89%E0%B8%A3%E0%B8%B1%E0%B8%90%E0%B8%98%E0%B8%A3%E0%B8%A3%E0%B8%A1%E0%B8%99%E0%B8%B9%E0%B8%8D" TargetMode="External"/><Relationship Id="rId83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8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91" Type="http://schemas.openxmlformats.org/officeDocument/2006/relationships/hyperlink" Target="https://th.wikipedia.org/wiki/%E0%B8%9E%E0%B8%A3%E0%B8%B0%E0%B8%A3%E0%B8%B2%E0%B8%8A%E0%B8%9A%E0%B8%B1%E0%B8%8D%E0%B8%8D%E0%B8%B1%E0%B8%95%E0%B8%B4%E0%B8%98%E0%B8%A3%E0%B8%A3%E0%B8%A1%E0%B8%99%E0%B8%B9%E0%B8%8D%E0%B8%81%E0%B8%B2%E0%B8%A3%E0%B8%9B%E0%B8%81%E0%B8%84%E0%B8%A3%E0%B8%AD%E0%B8%87%E0%B9%81%E0%B8%9C%E0%B9%88%E0%B8%99%E0%B8%94%E0%B8%B4%E0%B8%99%E0%B8%AA%E0%B8%A2%E0%B8%B2%E0%B8%A1%E0%B8%8A%E0%B8%B1%E0%B9%88%E0%B8%A7%E0%B8%84%E0%B8%A3%E0%B8%B2%E0%B8%A7_%E0%B8%9E%E0%B8%B8%E0%B8%97%E0%B8%98%E0%B8%A8%E0%B8%B1%E0%B8%81%E0%B8%A3%E0%B8%B2%E0%B8%8A_2475" TargetMode="External"/><Relationship Id="rId96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11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h.wikipedia.org/wiki/%E0%B9%84%E0%B8%9F%E0%B8%A5%E0%B9%8C:Soldiers_Siam_1932.gif" TargetMode="External"/><Relationship Id="rId15" Type="http://schemas.openxmlformats.org/officeDocument/2006/relationships/hyperlink" Target="https://th.wikipedia.org/wiki/%E0%B8%84%E0%B8%93%E0%B8%B0%E0%B8%A3%E0%B8%B2%E0%B8%A9%E0%B8%8E%E0%B8%A3" TargetMode="External"/><Relationship Id="rId23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28" Type="http://schemas.openxmlformats.org/officeDocument/2006/relationships/hyperlink" Target="https://th.wikipedia.org/wiki/%E0%B8%9E%E0%B8%A3%E0%B8%B0%E0%B8%9A%E0%B8%B2%E0%B8%97%E0%B8%AA%E0%B8%A1%E0%B9%80%E0%B8%94%E0%B9%87%E0%B8%88%E0%B8%9E%E0%B8%A3%E0%B8%B0%E0%B8%9B%E0%B8%81%E0%B9%80%E0%B8%81%E0%B8%A5%E0%B9%89%E0%B8%B2%E0%B9%80%E0%B8%88%E0%B9%89%E0%B8%B2%E0%B8%AD%E0%B8%A2%E0%B8%B9%E0%B9%88%E0%B8%AB%E0%B8%B1%E0%B8%A7" TargetMode="External"/><Relationship Id="rId36" Type="http://schemas.openxmlformats.org/officeDocument/2006/relationships/hyperlink" Target="https://th.wikipedia.org/wiki/%E0%B8%AA%E0%B8%A1%E0%B9%80%E0%B8%94%E0%B9%87%E0%B8%88%E0%B8%9E%E0%B8%A3%E0%B8%B0%E0%B9%80%E0%B8%88%E0%B9%89%E0%B8%B2%E0%B8%9A%E0%B8%A3%E0%B8%A1%E0%B8%A7%E0%B8%87%E0%B8%A8%E0%B9%8C%E0%B9%80%E0%B8%98%E0%B8%AD_%E0%B9%80%E0%B8%88%E0%B9%89%E0%B8%B2%E0%B8%9F%E0%B9%89%E0%B8%B2%E0%B8%9A%E0%B8%A3%E0%B8%B4%E0%B8%9E%E0%B8%B1%E0%B8%95%E0%B8%A3%E0%B8%AA%E0%B8%B8%E0%B8%82%E0%B8%B8%E0%B8%A1%E0%B8%9E%E0%B8%B1%E0%B8%99%E0%B8%98%E0%B8%B8%E0%B9%8C_%E0%B8%81%E0%B8%A3%E0%B8%A1%E0%B8%9E%E0%B8%A3%E0%B8%B0%E0%B8%99%E0%B8%84%E0%B8%A3%E0%B8%AA%E0%B8%A7%E0%B8%A3%E0%B8%A3%E0%B8%84%E0%B9%8C%E0%B8%A7%E0%B8%A3%E0%B8%9E%E0%B8%B4%E0%B8%99%E0%B8%B4%E0%B8%95" TargetMode="External"/><Relationship Id="rId49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57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06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14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th.wikipedia.org/wiki/24_%E0%B8%A1%E0%B8%B4%E0%B8%96%E0%B8%B8%E0%B8%99%E0%B8%B2%E0%B8%A2%E0%B8%99" TargetMode="External"/><Relationship Id="rId31" Type="http://schemas.openxmlformats.org/officeDocument/2006/relationships/hyperlink" Target="https://th.wikipedia.org/wiki/%E0%B9%80%E0%B8%AB%E0%B8%95%E0%B8%B8%E0%B8%81%E0%B8%B2%E0%B8%A3%E0%B8%93%E0%B9%8C%E0%B8%95%E0%B8%A5%E0%B8%B2%E0%B8%94%E0%B8%AB%E0%B8%A5%E0%B8%B1%E0%B8%81%E0%B8%97%E0%B8%A3%E0%B8%B1%E0%B8%9E%E0%B8%A2%E0%B9%8C%E0%B8%A7%E0%B8%AD%E0%B8%A5%E0%B8%A5%E0%B9%8C%E0%B8%AA%E0%B8%95%E0%B8%A3%E0%B8%B5%E0%B8%97%E0%B8%95%E0%B8%81_%E0%B8%84.%E0%B8%A8._1929" TargetMode="External"/><Relationship Id="rId44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52" Type="http://schemas.openxmlformats.org/officeDocument/2006/relationships/hyperlink" Target="https://th.wikipedia.org/wiki/%E0%B8%9E%E0%B8%A3%E0%B8%B0%E0%B8%A2%E0%B8%B2%E0%B8%9E%E0%B8%AB%E0%B8%A5%E0%B8%9E%E0%B8%A5%E0%B8%9E%E0%B8%A2%E0%B8%B8%E0%B8%AB%E0%B9%80%E0%B8%AA%E0%B8%99%E0%B8%B2_(%E0%B8%9E%E0%B8%88%E0%B8%99%E0%B9%8C_%E0%B8%9E%E0%B8%AB%E0%B8%A5%E0%B9%82%E0%B8%A2%E0%B8%98%E0%B8%B4%E0%B8%99)" TargetMode="External"/><Relationship Id="rId60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65" Type="http://schemas.openxmlformats.org/officeDocument/2006/relationships/hyperlink" Target="https://th.wikipedia.org/wiki/%E0%B8%9E%E0%B8%A3%E0%B8%B0%E0%B9%80%E0%B8%88%E0%B9%89%E0%B8%B2%E0%B8%9A%E0%B8%A3%E0%B8%A1%E0%B8%A7%E0%B8%87%E0%B8%A8%E0%B9%8C%E0%B9%80%E0%B8%98%E0%B8%AD_%E0%B8%9E%E0%B8%A3%E0%B8%B0%E0%B8%AD%E0%B8%87%E0%B8%84%E0%B9%8C%E0%B9%80%E0%B8%88%E0%B9%89%E0%B8%B2%E0%B8%9A%E0%B8%B8%E0%B8%A3%E0%B8%89%E0%B8%B1%E0%B8%95%E0%B8%A3%E0%B9%84%E0%B8%8A%E0%B8%A2%E0%B8%B2%E0%B8%81%E0%B8%A3_%E0%B8%81%E0%B8%A3%E0%B8%A1%E0%B8%9E%E0%B8%A3%E0%B8%B0%E0%B8%81%E0%B8%B3%E0%B9%81%E0%B8%9E%E0%B8%87%E0%B9%80%E0%B8%9E%E0%B9%87%E0%B8%8A%E0%B8%A3%E0%B8%AD%E0%B8%B1%E0%B8%84%E0%B8%A3%E0%B9%82%E0%B8%A2%E0%B8%98%E0%B8%B4%E0%B8%99" TargetMode="External"/><Relationship Id="rId73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78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1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86" Type="http://schemas.openxmlformats.org/officeDocument/2006/relationships/hyperlink" Target="https://th.wikipedia.org/wiki/%E0%B9%80%E0%B8%81%E0%B8%B2%E0%B8%B0%E0%B8%8A%E0%B8%A7%E0%B8%B2" TargetMode="External"/><Relationship Id="rId94" Type="http://schemas.openxmlformats.org/officeDocument/2006/relationships/hyperlink" Target="https://th.wikipedia.org/wiki/%E0%B8%84%E0%B8%93%E0%B8%B0%E0%B8%81%E0%B8%A3%E0%B8%A3%E0%B8%A1%E0%B8%81%E0%B8%B2%E0%B8%A3%E0%B8%A3%E0%B8%B2%E0%B8%A9%E0%B8%8E%E0%B8%A3" TargetMode="External"/><Relationship Id="rId99" Type="http://schemas.openxmlformats.org/officeDocument/2006/relationships/hyperlink" Target="https://th.wikipedia.org/wiki/%E0%B8%A3%E0%B8%B1%E0%B8%90%E0%B8%98%E0%B8%A3%E0%B8%A3%E0%B8%A1%E0%B8%99%E0%B8%B9%E0%B8%8D%E0%B9%81%E0%B8%AB%E0%B9%88%E0%B8%87%E0%B8%A3%E0%B8%B2%E0%B8%8A%E0%B8%AD%E0%B8%B2%E0%B8%93%E0%B8%B2%E0%B8%88%E0%B8%B1%E0%B8%81%E0%B8%A3%E0%B8%AA%E0%B8%A2%E0%B8%B2%E0%B8%A1" TargetMode="External"/><Relationship Id="rId101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3" Type="http://schemas.openxmlformats.org/officeDocument/2006/relationships/hyperlink" Target="https://th.wikipedia.org/wiki/%E0%B8%A3%E0%B8%B2%E0%B8%8A%E0%B8%B2%E0%B8%98%E0%B8%B4%E0%B8%9B%E0%B9%84%E0%B8%95%E0%B8%A2%E0%B8%A0%E0%B8%B2%E0%B8%A2%E0%B9%83%E0%B8%95%E0%B9%89%E0%B8%A3%E0%B8%B1%E0%B8%90%E0%B8%98%E0%B8%A3%E0%B8%A3%E0%B8%A1%E0%B8%99%E0%B8%B9%E0%B8%8D" TargetMode="External"/><Relationship Id="rId18" Type="http://schemas.openxmlformats.org/officeDocument/2006/relationships/hyperlink" Target="https://th.wikipedia.org/wiki/%E0%B9%84%E0%B8%9F%E0%B8%A5%E0%B9%8C:ThaiHistory_SiamPlacide.jpg" TargetMode="External"/><Relationship Id="rId39" Type="http://schemas.openxmlformats.org/officeDocument/2006/relationships/hyperlink" Target="https://th.wikipedia.org/wiki/%E0%B8%88%E0%B8%B1%E0%B8%87%E0%B8%AB%E0%B8%A7%E0%B8%B1%E0%B8%94%E0%B8%9B%E0%B8%A3%E0%B8%B0%E0%B8%88%E0%B8%A7%E0%B8%9A%E0%B8%84%E0%B8%B5%E0%B8%A3%E0%B8%B5%E0%B8%82%E0%B8%B1%E0%B8%99%E0%B8%98%E0%B9%8C" TargetMode="External"/><Relationship Id="rId109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34" Type="http://schemas.openxmlformats.org/officeDocument/2006/relationships/hyperlink" Target="https://th.wikipedia.org/wiki/%E0%B8%9E%E0%B8%A3%E0%B8%B0%E0%B8%A7%E0%B8%A3%E0%B8%A7%E0%B8%87%E0%B8%A8%E0%B9%8C%E0%B9%80%E0%B8%98%E0%B8%AD_%E0%B8%9E%E0%B8%A3%E0%B8%B0%E0%B8%AD%E0%B8%87%E0%B8%84%E0%B9%8C%E0%B9%80%E0%B8%88%E0%B9%89%E0%B8%B2%E0%B8%9A%E0%B8%A7%E0%B8%A3%E0%B9%80%E0%B8%94%E0%B8%8A" TargetMode="External"/><Relationship Id="rId50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55" Type="http://schemas.openxmlformats.org/officeDocument/2006/relationships/hyperlink" Target="https://th.wikipedia.org/wiki/%E0%B8%AB%E0%B8%A5%E0%B8%A7%E0%B8%87%E0%B8%9E%E0%B8%B4%E0%B8%9A%E0%B8%B9%E0%B8%A5%E0%B8%AA%E0%B8%87%E0%B8%84%E0%B8%A3%E0%B8%B2%E0%B8%A1" TargetMode="External"/><Relationship Id="rId76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97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104" Type="http://schemas.openxmlformats.org/officeDocument/2006/relationships/hyperlink" Target="https://th.wikipedia.org/wiki/%E0%B8%97%E0%B8%AD%E0%B8%87%E0%B9%80%E0%B8%AB%E0%B8%A5%E0%B8%B7%E0%B8%AD%E0%B8%87" TargetMode="External"/><Relationship Id="rId120" Type="http://schemas.openxmlformats.org/officeDocument/2006/relationships/theme" Target="theme/theme1.xml"/><Relationship Id="rId7" Type="http://schemas.openxmlformats.org/officeDocument/2006/relationships/image" Target="media/image1.gif"/><Relationship Id="rId71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92" Type="http://schemas.openxmlformats.org/officeDocument/2006/relationships/hyperlink" Target="https://th.wikipedia.org/wiki/%E0%B8%81%E0%B8%B2%E0%B8%A3%E0%B8%9B%E0%B8%8F%E0%B8%B4%E0%B8%A7%E0%B8%B1%E0%B8%95%E0%B8%B4%E0%B8%AA%E0%B8%A2%E0%B8%B2%E0%B8%A1_%E0%B8%9E.%E0%B8%A8._2475" TargetMode="External"/><Relationship Id="rId2" Type="http://schemas.openxmlformats.org/officeDocument/2006/relationships/styles" Target="styles.xml"/><Relationship Id="rId29" Type="http://schemas.openxmlformats.org/officeDocument/2006/relationships/hyperlink" Target="https://th.wikipedia.org/wiki/%E0%B8%AD%E0%B8%A0%E0%B8%B4%E0%B8%A3%E0%B8%B1%E0%B8%90%E0%B8%A1%E0%B8%99%E0%B8%95%E0%B8%A3%E0%B8%B5%E0%B8%AA%E0%B8%A0%E0%B8%B2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6808</Words>
  <Characters>38806</Characters>
  <Application>Microsoft Office Word</Application>
  <DocSecurity>0</DocSecurity>
  <Lines>323</Lines>
  <Paragraphs>91</Paragraphs>
  <ScaleCrop>false</ScaleCrop>
  <Company/>
  <LinksUpToDate>false</LinksUpToDate>
  <CharactersWithSpaces>45523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2016-10-06T04:30:00Z</dcterms:created>
  <dcterms:modified xsi:type="dcterms:W3CDTF">2016-10-06T04:36:00Z</dcterms:modified>
</cp:coreProperties>
</file>